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FBF6D" w14:textId="77777777" w:rsidR="00627060" w:rsidRDefault="00627060" w:rsidP="009B076C">
      <w:pPr>
        <w:pStyle w:val="Heading1"/>
        <w:jc w:val="center"/>
        <w:rPr>
          <w:b/>
        </w:rPr>
      </w:pPr>
      <w:r>
        <w:rPr>
          <w:b/>
        </w:rPr>
        <w:t>Microsoft Dynamics 365</w:t>
      </w:r>
    </w:p>
    <w:p w14:paraId="6540D19C" w14:textId="20E6FD8A" w:rsidR="009B076C" w:rsidRPr="001A3340" w:rsidRDefault="009B076C" w:rsidP="009B076C">
      <w:pPr>
        <w:pStyle w:val="Heading1"/>
        <w:jc w:val="center"/>
        <w:rPr>
          <w:b/>
        </w:rPr>
      </w:pPr>
      <w:r w:rsidRPr="001A3340">
        <w:rPr>
          <w:b/>
        </w:rPr>
        <w:t xml:space="preserve"> </w:t>
      </w:r>
      <w:r w:rsidR="00916795">
        <w:rPr>
          <w:b/>
        </w:rPr>
        <w:t xml:space="preserve">CRM </w:t>
      </w:r>
      <w:r w:rsidRPr="001A3340">
        <w:rPr>
          <w:b/>
        </w:rPr>
        <w:t>Uygulama Bakım ve Destek Teknik Şartnamesi</w:t>
      </w:r>
    </w:p>
    <w:p w14:paraId="02B6371A" w14:textId="77777777" w:rsidR="009B076C" w:rsidRPr="001A3340" w:rsidRDefault="009B076C" w:rsidP="006F4BE8">
      <w:pPr>
        <w:pStyle w:val="Default"/>
        <w:rPr>
          <w:rFonts w:cstheme="minorBidi"/>
          <w:b/>
          <w:bCs/>
          <w:sz w:val="28"/>
          <w:szCs w:val="28"/>
        </w:rPr>
      </w:pPr>
    </w:p>
    <w:p w14:paraId="682DCFEF" w14:textId="3B451453" w:rsidR="003C5CA7" w:rsidRPr="001A3340" w:rsidRDefault="003C5CA7" w:rsidP="003C5CA7">
      <w:pPr>
        <w:pStyle w:val="Default"/>
      </w:pPr>
      <w:r w:rsidRPr="001A3340">
        <w:t>İşbu şartnam</w:t>
      </w:r>
      <w:r w:rsidR="001A3340" w:rsidRPr="001A3340">
        <w:t>ede İstanbul Bilgi Üniversitesi “</w:t>
      </w:r>
      <w:r w:rsidRPr="001A3340">
        <w:t>BİLGİ</w:t>
      </w:r>
      <w:r w:rsidR="001A3340" w:rsidRPr="001A3340">
        <w:t>”</w:t>
      </w:r>
      <w:r w:rsidRPr="001A3340">
        <w:t xml:space="preserve">, teklif veren kuruluş ise </w:t>
      </w:r>
      <w:r w:rsidR="001A3340" w:rsidRPr="001A3340">
        <w:t>“</w:t>
      </w:r>
      <w:r w:rsidRPr="001A3340">
        <w:t>FİRMA</w:t>
      </w:r>
      <w:r w:rsidR="001A3340" w:rsidRPr="001A3340">
        <w:t>”</w:t>
      </w:r>
      <w:r w:rsidRPr="001A3340">
        <w:t xml:space="preserve"> olarak anılacaktır.</w:t>
      </w:r>
    </w:p>
    <w:p w14:paraId="62BF83BD" w14:textId="77777777" w:rsidR="003C5CA7" w:rsidRPr="001A3340" w:rsidRDefault="003C5CA7" w:rsidP="006F4BE8">
      <w:pPr>
        <w:pStyle w:val="Default"/>
        <w:rPr>
          <w:rFonts w:cstheme="minorBidi"/>
          <w:b/>
          <w:bCs/>
          <w:sz w:val="28"/>
          <w:szCs w:val="28"/>
        </w:rPr>
      </w:pPr>
    </w:p>
    <w:p w14:paraId="0428B267" w14:textId="205FC5B0" w:rsidR="008B5483" w:rsidRPr="001A3340" w:rsidRDefault="008B5483" w:rsidP="008B5483">
      <w:pPr>
        <w:pStyle w:val="Heading2"/>
        <w:numPr>
          <w:ilvl w:val="0"/>
          <w:numId w:val="8"/>
        </w:numPr>
        <w:ind w:left="284" w:hanging="284"/>
      </w:pPr>
      <w:r w:rsidRPr="001A3340">
        <w:t>Amaç</w:t>
      </w:r>
    </w:p>
    <w:p w14:paraId="15949A57" w14:textId="34826E58" w:rsidR="0002301F" w:rsidRPr="001A3340" w:rsidRDefault="006F4BE8" w:rsidP="00B11721">
      <w:pPr>
        <w:jc w:val="both"/>
      </w:pPr>
      <w:r w:rsidRPr="001A3340">
        <w:t xml:space="preserve">Bu </w:t>
      </w:r>
      <w:r w:rsidR="009B076C" w:rsidRPr="001A3340">
        <w:t xml:space="preserve">şartnamenin </w:t>
      </w:r>
      <w:r w:rsidRPr="001A3340">
        <w:t xml:space="preserve">hazırlanmasındaki temel amaç, </w:t>
      </w:r>
      <w:r w:rsidR="00B11721">
        <w:rPr>
          <w:lang w:eastAsia="ar-SA"/>
        </w:rPr>
        <w:t xml:space="preserve">FİRMA tarafından </w:t>
      </w:r>
      <w:proofErr w:type="spellStart"/>
      <w:r w:rsidR="00B11721">
        <w:rPr>
          <w:lang w:eastAsia="ar-SA"/>
        </w:rPr>
        <w:t>BİLGİ’ye</w:t>
      </w:r>
      <w:proofErr w:type="spellEnd"/>
      <w:r w:rsidR="00B11721">
        <w:rPr>
          <w:lang w:eastAsia="ar-SA"/>
        </w:rPr>
        <w:t xml:space="preserve"> sağlanacak olan </w:t>
      </w:r>
      <w:r w:rsidR="00B11721">
        <w:t xml:space="preserve">Microsoft Dynamics 365 CRM uygulamasının periyodik olarak yapılması gereken bakım, sistemin çalışmasını sağlayacak destek ve sistem ile alakalı hata durumlarında derhal sağlanacak bakım-destek hizmetleri için teklif almaktır. </w:t>
      </w:r>
    </w:p>
    <w:p w14:paraId="4382D7C7" w14:textId="6A07E764" w:rsidR="00FF0626" w:rsidRDefault="008B5483" w:rsidP="00FF0626">
      <w:pPr>
        <w:pStyle w:val="Heading2"/>
        <w:numPr>
          <w:ilvl w:val="0"/>
          <w:numId w:val="8"/>
        </w:numPr>
        <w:ind w:left="284" w:hanging="284"/>
      </w:pPr>
      <w:r w:rsidRPr="001A3340">
        <w:t>Mevcut Altyapı</w:t>
      </w:r>
    </w:p>
    <w:p w14:paraId="0DC6E421" w14:textId="5D76E12B" w:rsidR="008B5483" w:rsidRPr="001A3340" w:rsidRDefault="008B5483" w:rsidP="008B5483">
      <w:pPr>
        <w:pStyle w:val="Heading2"/>
        <w:numPr>
          <w:ilvl w:val="1"/>
          <w:numId w:val="8"/>
        </w:numPr>
        <w:ind w:left="567" w:hanging="141"/>
      </w:pPr>
      <w:r w:rsidRPr="001A3340">
        <w:t>Versiyon ve Sunucu</w:t>
      </w:r>
    </w:p>
    <w:p w14:paraId="00F1BAB3" w14:textId="47C0224A" w:rsidR="00BF6905" w:rsidRPr="001A3340" w:rsidRDefault="00BF6905" w:rsidP="006F4BE8">
      <w:pPr>
        <w:pStyle w:val="Default"/>
      </w:pPr>
      <w:r w:rsidRPr="001A3340">
        <w:t>Mevcut</w:t>
      </w:r>
      <w:r w:rsidR="00081749" w:rsidRPr="001A3340">
        <w:t>ta kullanılmakta olan</w:t>
      </w:r>
      <w:r w:rsidR="00627060">
        <w:t xml:space="preserve"> uygulamanın</w:t>
      </w:r>
      <w:r w:rsidR="0002301F" w:rsidRPr="001A3340">
        <w:t xml:space="preserve"> sürümü</w:t>
      </w:r>
      <w:r w:rsidRPr="001A3340">
        <w:t xml:space="preserve"> </w:t>
      </w:r>
      <w:r w:rsidR="0002301F" w:rsidRPr="001A3340">
        <w:t>“M</w:t>
      </w:r>
      <w:r w:rsidR="00D45BE3" w:rsidRPr="001A3340">
        <w:t>S</w:t>
      </w:r>
      <w:r w:rsidR="001A3340" w:rsidRPr="001A3340">
        <w:t xml:space="preserve"> Dynamics 365 versiyon </w:t>
      </w:r>
      <w:proofErr w:type="gramStart"/>
      <w:r w:rsidR="00FD1F0B">
        <w:t>9.0</w:t>
      </w:r>
      <w:r w:rsidR="001A3340" w:rsidRPr="001A3340">
        <w:t>”dir</w:t>
      </w:r>
      <w:proofErr w:type="gramEnd"/>
      <w:r w:rsidR="001A3340" w:rsidRPr="001A3340">
        <w:t xml:space="preserve"> ve </w:t>
      </w:r>
      <w:r w:rsidRPr="001A3340">
        <w:t>Windows Server 201</w:t>
      </w:r>
      <w:r w:rsidR="001A3340" w:rsidRPr="001A3340">
        <w:t>2</w:t>
      </w:r>
      <w:r w:rsidRPr="001A3340">
        <w:t xml:space="preserve"> üzerinde çalışmaktadır.</w:t>
      </w:r>
    </w:p>
    <w:p w14:paraId="667ABD8E" w14:textId="77777777" w:rsidR="008B5483" w:rsidRPr="001A3340" w:rsidRDefault="008B5483" w:rsidP="006F4BE8">
      <w:pPr>
        <w:pStyle w:val="Default"/>
      </w:pPr>
    </w:p>
    <w:p w14:paraId="22A2A8BC" w14:textId="7EDA9FA8" w:rsidR="008B5483" w:rsidRPr="001A3340" w:rsidRDefault="008B5483" w:rsidP="008B5483">
      <w:pPr>
        <w:pStyle w:val="Heading2"/>
        <w:numPr>
          <w:ilvl w:val="1"/>
          <w:numId w:val="8"/>
        </w:numPr>
        <w:ind w:left="567" w:hanging="141"/>
      </w:pPr>
      <w:r w:rsidRPr="001A3340">
        <w:t>Kullanılan Modüller ve Özellikler</w:t>
      </w:r>
    </w:p>
    <w:p w14:paraId="54941641" w14:textId="59B4D052" w:rsidR="00BF6905" w:rsidRPr="001A3340" w:rsidRDefault="00BF6905" w:rsidP="006F4BE8">
      <w:pPr>
        <w:pStyle w:val="Default"/>
      </w:pPr>
      <w:r w:rsidRPr="001A3340">
        <w:t>Ana veri yönetimi, Ka</w:t>
      </w:r>
      <w:r w:rsidR="008B5483" w:rsidRPr="001A3340">
        <w:t>mpanya Yönetimi, Case Yönetimi</w:t>
      </w:r>
      <w:r w:rsidR="003C5CA7" w:rsidRPr="001A3340">
        <w:t>,</w:t>
      </w:r>
      <w:r w:rsidRPr="001A3340">
        <w:t xml:space="preserve"> </w:t>
      </w:r>
      <w:proofErr w:type="spellStart"/>
      <w:r w:rsidRPr="001A3340">
        <w:t>Mass</w:t>
      </w:r>
      <w:proofErr w:type="spellEnd"/>
      <w:r w:rsidRPr="001A3340">
        <w:t xml:space="preserve"> e</w:t>
      </w:r>
      <w:r w:rsidR="00081749" w:rsidRPr="001A3340">
        <w:t>-mail gönderim</w:t>
      </w:r>
      <w:r w:rsidR="003C5CA7" w:rsidRPr="001A3340">
        <w:t xml:space="preserve"> ve 3. Parti yazılım olarak Anket Modülü </w:t>
      </w:r>
      <w:r w:rsidRPr="001A3340">
        <w:t>bulunmaktadır.</w:t>
      </w:r>
    </w:p>
    <w:p w14:paraId="5026A26A" w14:textId="77777777" w:rsidR="0002301F" w:rsidRPr="001A3340" w:rsidRDefault="0002301F" w:rsidP="00081749">
      <w:pPr>
        <w:pStyle w:val="Default"/>
      </w:pPr>
    </w:p>
    <w:p w14:paraId="38C29A40" w14:textId="3992017D" w:rsidR="008B5483" w:rsidRPr="001A3340" w:rsidRDefault="008B5483" w:rsidP="008B5483">
      <w:pPr>
        <w:pStyle w:val="Heading2"/>
        <w:numPr>
          <w:ilvl w:val="1"/>
          <w:numId w:val="8"/>
        </w:numPr>
        <w:ind w:left="567" w:hanging="141"/>
      </w:pPr>
      <w:r w:rsidRPr="001A3340">
        <w:t>Entegrasyonlar</w:t>
      </w:r>
    </w:p>
    <w:p w14:paraId="429E04E8" w14:textId="4FC8692F" w:rsidR="001A3340" w:rsidRPr="00D415A1" w:rsidRDefault="00627060" w:rsidP="001A3340">
      <w:pPr>
        <w:rPr>
          <w:rFonts w:ascii="Calibri" w:hAnsi="Calibri" w:cs="Calibri"/>
          <w:color w:val="000000"/>
          <w:sz w:val="24"/>
          <w:szCs w:val="24"/>
        </w:rPr>
      </w:pPr>
      <w:r>
        <w:rPr>
          <w:rFonts w:ascii="Calibri" w:hAnsi="Calibri" w:cs="Calibri"/>
          <w:color w:val="000000"/>
          <w:sz w:val="24"/>
          <w:szCs w:val="24"/>
        </w:rPr>
        <w:t>BİLGİ Microsoft Dynamics 365</w:t>
      </w:r>
      <w:r w:rsidR="00916795">
        <w:rPr>
          <w:rFonts w:ascii="Calibri" w:hAnsi="Calibri" w:cs="Calibri"/>
          <w:color w:val="000000"/>
          <w:sz w:val="24"/>
          <w:szCs w:val="24"/>
        </w:rPr>
        <w:t xml:space="preserve"> CRM </w:t>
      </w:r>
      <w:r w:rsidR="001A3340" w:rsidRPr="00D415A1">
        <w:rPr>
          <w:rFonts w:ascii="Calibri" w:hAnsi="Calibri" w:cs="Calibri"/>
          <w:color w:val="000000"/>
          <w:sz w:val="24"/>
          <w:szCs w:val="24"/>
        </w:rPr>
        <w:t xml:space="preserve">uygulamasının an itibari ile aşağıdaki sistemler ile entegrasyonu bulunmaktadır. </w:t>
      </w:r>
    </w:p>
    <w:p w14:paraId="3E065159" w14:textId="09C3F4D7" w:rsidR="001A3340" w:rsidRPr="00D415A1" w:rsidRDefault="001A3340" w:rsidP="001A3340">
      <w:pPr>
        <w:rPr>
          <w:rFonts w:ascii="Calibri" w:hAnsi="Calibri" w:cs="Calibri"/>
          <w:color w:val="000000"/>
          <w:sz w:val="24"/>
          <w:szCs w:val="24"/>
        </w:rPr>
      </w:pPr>
      <w:r w:rsidRPr="00D415A1">
        <w:rPr>
          <w:rFonts w:ascii="Calibri" w:hAnsi="Calibri" w:cs="Calibri"/>
          <w:b/>
          <w:color w:val="000000"/>
          <w:sz w:val="24"/>
          <w:szCs w:val="24"/>
        </w:rPr>
        <w:t xml:space="preserve">Öğrenci Bilgi Sistemi </w:t>
      </w:r>
      <w:proofErr w:type="gramStart"/>
      <w:r w:rsidRPr="00D415A1">
        <w:rPr>
          <w:rFonts w:ascii="Calibri" w:hAnsi="Calibri" w:cs="Calibri"/>
          <w:b/>
          <w:color w:val="000000"/>
          <w:sz w:val="24"/>
          <w:szCs w:val="24"/>
        </w:rPr>
        <w:t>( SIS</w:t>
      </w:r>
      <w:proofErr w:type="gramEnd"/>
      <w:r w:rsidRPr="00D415A1">
        <w:rPr>
          <w:rFonts w:ascii="Calibri" w:hAnsi="Calibri" w:cs="Calibri"/>
          <w:b/>
          <w:color w:val="000000"/>
          <w:sz w:val="24"/>
          <w:szCs w:val="24"/>
        </w:rPr>
        <w:t>)</w:t>
      </w:r>
      <w:r w:rsidR="00D415A1" w:rsidRPr="00D415A1">
        <w:rPr>
          <w:rFonts w:ascii="Calibri" w:hAnsi="Calibri" w:cs="Calibri"/>
          <w:b/>
          <w:color w:val="000000"/>
          <w:sz w:val="24"/>
          <w:szCs w:val="24"/>
        </w:rPr>
        <w:t xml:space="preserve"> Entegrasyonu</w:t>
      </w:r>
      <w:r w:rsidRPr="00D415A1">
        <w:rPr>
          <w:rFonts w:ascii="Calibri" w:hAnsi="Calibri" w:cs="Calibri"/>
          <w:color w:val="000000"/>
          <w:sz w:val="24"/>
          <w:szCs w:val="24"/>
        </w:rPr>
        <w:t>:</w:t>
      </w:r>
    </w:p>
    <w:p w14:paraId="432F114C" w14:textId="2A8BD6C4" w:rsidR="001A3340" w:rsidRPr="00D415A1" w:rsidRDefault="00D415A1" w:rsidP="00D415A1">
      <w:pPr>
        <w:spacing w:before="120" w:after="120" w:line="276" w:lineRule="auto"/>
        <w:contextualSpacing/>
        <w:jc w:val="both"/>
        <w:rPr>
          <w:rFonts w:eastAsia="Times New Roman"/>
          <w:sz w:val="24"/>
          <w:szCs w:val="24"/>
          <w:lang w:eastAsia="tr-TR"/>
        </w:rPr>
      </w:pPr>
      <w:proofErr w:type="gramStart"/>
      <w:r w:rsidRPr="00D415A1">
        <w:rPr>
          <w:rFonts w:eastAsia="Times New Roman"/>
          <w:sz w:val="24"/>
          <w:szCs w:val="24"/>
        </w:rPr>
        <w:t>SIS ,</w:t>
      </w:r>
      <w:proofErr w:type="gramEnd"/>
      <w:r w:rsidRPr="00D415A1">
        <w:rPr>
          <w:rFonts w:eastAsia="Times New Roman"/>
          <w:sz w:val="24"/>
          <w:szCs w:val="24"/>
        </w:rPr>
        <w:t xml:space="preserve"> BİLGİ yazılım ekibi kaynakları ile geliştirilmiş bir yazılımdır. </w:t>
      </w:r>
      <w:r w:rsidR="00627060">
        <w:rPr>
          <w:rFonts w:eastAsia="Times New Roman"/>
          <w:sz w:val="24"/>
          <w:szCs w:val="24"/>
        </w:rPr>
        <w:t xml:space="preserve">Microsoft Dynamics 365 </w:t>
      </w:r>
      <w:r w:rsidRPr="00D415A1">
        <w:rPr>
          <w:rFonts w:eastAsia="Times New Roman"/>
          <w:sz w:val="24"/>
          <w:szCs w:val="24"/>
        </w:rPr>
        <w:t>yazılımı ile aşağıdaki konularda entegrasyonu bulunmaktadır.</w:t>
      </w:r>
    </w:p>
    <w:p w14:paraId="7FB7795B"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r w:rsidRPr="00D415A1">
        <w:rPr>
          <w:rFonts w:eastAsia="Times New Roman"/>
          <w:sz w:val="24"/>
          <w:szCs w:val="24"/>
        </w:rPr>
        <w:t>Parametre Entegrasyonu</w:t>
      </w:r>
    </w:p>
    <w:p w14:paraId="3CB795B7" w14:textId="77777777" w:rsidR="001A3340" w:rsidRPr="00D415A1" w:rsidRDefault="001A3340" w:rsidP="001A3340">
      <w:pPr>
        <w:pStyle w:val="ListParagraph"/>
        <w:numPr>
          <w:ilvl w:val="1"/>
          <w:numId w:val="12"/>
        </w:numPr>
        <w:spacing w:after="200" w:line="276" w:lineRule="auto"/>
        <w:rPr>
          <w:sz w:val="24"/>
          <w:szCs w:val="24"/>
        </w:rPr>
      </w:pPr>
      <w:r w:rsidRPr="00D415A1">
        <w:rPr>
          <w:sz w:val="24"/>
          <w:szCs w:val="24"/>
        </w:rPr>
        <w:t>Akademik Yıl</w:t>
      </w:r>
    </w:p>
    <w:p w14:paraId="69F7587B" w14:textId="77777777" w:rsidR="001A3340" w:rsidRPr="00D415A1" w:rsidRDefault="001A3340" w:rsidP="001A3340">
      <w:pPr>
        <w:pStyle w:val="ListParagraph"/>
        <w:numPr>
          <w:ilvl w:val="1"/>
          <w:numId w:val="12"/>
        </w:numPr>
        <w:spacing w:after="200" w:line="276" w:lineRule="auto"/>
        <w:rPr>
          <w:rFonts w:eastAsia="Times New Roman"/>
          <w:sz w:val="24"/>
          <w:szCs w:val="24"/>
        </w:rPr>
      </w:pPr>
      <w:r w:rsidRPr="00D415A1">
        <w:rPr>
          <w:sz w:val="24"/>
          <w:szCs w:val="24"/>
        </w:rPr>
        <w:t>Şehirler</w:t>
      </w:r>
    </w:p>
    <w:p w14:paraId="510A6011" w14:textId="77777777" w:rsidR="001A3340" w:rsidRPr="00D415A1" w:rsidRDefault="001A3340" w:rsidP="001A3340">
      <w:pPr>
        <w:pStyle w:val="ListParagraph"/>
        <w:numPr>
          <w:ilvl w:val="1"/>
          <w:numId w:val="12"/>
        </w:numPr>
        <w:spacing w:after="200" w:line="276" w:lineRule="auto"/>
        <w:rPr>
          <w:sz w:val="24"/>
          <w:szCs w:val="24"/>
        </w:rPr>
      </w:pPr>
      <w:r w:rsidRPr="00D415A1">
        <w:rPr>
          <w:sz w:val="24"/>
          <w:szCs w:val="24"/>
        </w:rPr>
        <w:t>Ülkeler</w:t>
      </w:r>
    </w:p>
    <w:p w14:paraId="16144FE9" w14:textId="77777777" w:rsidR="001A3340" w:rsidRPr="00D415A1" w:rsidRDefault="001A3340" w:rsidP="001A3340">
      <w:pPr>
        <w:pStyle w:val="ListParagraph"/>
        <w:numPr>
          <w:ilvl w:val="1"/>
          <w:numId w:val="12"/>
        </w:numPr>
        <w:spacing w:after="200" w:line="276" w:lineRule="auto"/>
        <w:rPr>
          <w:sz w:val="24"/>
          <w:szCs w:val="24"/>
        </w:rPr>
      </w:pPr>
      <w:r w:rsidRPr="00D415A1">
        <w:rPr>
          <w:sz w:val="24"/>
          <w:szCs w:val="24"/>
        </w:rPr>
        <w:t>Departmanlar</w:t>
      </w:r>
    </w:p>
    <w:p w14:paraId="244A480E" w14:textId="77777777" w:rsidR="001A3340" w:rsidRPr="00D415A1" w:rsidRDefault="001A3340" w:rsidP="001A3340">
      <w:pPr>
        <w:pStyle w:val="ListParagraph"/>
        <w:numPr>
          <w:ilvl w:val="1"/>
          <w:numId w:val="12"/>
        </w:numPr>
        <w:spacing w:after="200" w:line="276" w:lineRule="auto"/>
        <w:rPr>
          <w:sz w:val="24"/>
          <w:szCs w:val="24"/>
        </w:rPr>
      </w:pPr>
      <w:r w:rsidRPr="00D415A1">
        <w:rPr>
          <w:sz w:val="24"/>
          <w:szCs w:val="24"/>
        </w:rPr>
        <w:t>Program Tipleri</w:t>
      </w:r>
    </w:p>
    <w:p w14:paraId="50BB1395" w14:textId="77777777" w:rsidR="001A3340" w:rsidRPr="00D415A1" w:rsidRDefault="001A3340" w:rsidP="001A3340">
      <w:pPr>
        <w:pStyle w:val="ListParagraph"/>
        <w:numPr>
          <w:ilvl w:val="1"/>
          <w:numId w:val="12"/>
        </w:numPr>
        <w:spacing w:after="200" w:line="276" w:lineRule="auto"/>
        <w:rPr>
          <w:sz w:val="24"/>
          <w:szCs w:val="24"/>
        </w:rPr>
      </w:pPr>
      <w:r w:rsidRPr="00D415A1">
        <w:rPr>
          <w:sz w:val="24"/>
          <w:szCs w:val="24"/>
        </w:rPr>
        <w:t>Fakülteler</w:t>
      </w:r>
    </w:p>
    <w:p w14:paraId="33EB1472" w14:textId="77777777" w:rsidR="001A3340" w:rsidRPr="00D415A1" w:rsidRDefault="001A3340" w:rsidP="001A3340">
      <w:pPr>
        <w:pStyle w:val="ListParagraph"/>
        <w:numPr>
          <w:ilvl w:val="1"/>
          <w:numId w:val="12"/>
        </w:numPr>
        <w:spacing w:after="200" w:line="276" w:lineRule="auto"/>
        <w:rPr>
          <w:sz w:val="24"/>
          <w:szCs w:val="24"/>
        </w:rPr>
      </w:pPr>
      <w:r w:rsidRPr="00D415A1">
        <w:rPr>
          <w:sz w:val="24"/>
          <w:szCs w:val="24"/>
        </w:rPr>
        <w:t xml:space="preserve">Sınıf </w:t>
      </w:r>
      <w:proofErr w:type="gramStart"/>
      <w:r w:rsidRPr="00D415A1">
        <w:rPr>
          <w:sz w:val="24"/>
          <w:szCs w:val="24"/>
        </w:rPr>
        <w:t>Bilgileri(</w:t>
      </w:r>
      <w:proofErr w:type="spellStart"/>
      <w:proofErr w:type="gramEnd"/>
      <w:r w:rsidRPr="00D415A1">
        <w:rPr>
          <w:sz w:val="24"/>
          <w:szCs w:val="24"/>
        </w:rPr>
        <w:t>Levelcode</w:t>
      </w:r>
      <w:proofErr w:type="spellEnd"/>
      <w:r w:rsidRPr="00D415A1">
        <w:rPr>
          <w:sz w:val="24"/>
          <w:szCs w:val="24"/>
        </w:rPr>
        <w:t>)</w:t>
      </w:r>
    </w:p>
    <w:p w14:paraId="5C7C20AB" w14:textId="77777777" w:rsidR="001A3340" w:rsidRPr="00D415A1" w:rsidRDefault="001A3340" w:rsidP="001A3340">
      <w:pPr>
        <w:pStyle w:val="ListParagraph"/>
        <w:numPr>
          <w:ilvl w:val="1"/>
          <w:numId w:val="12"/>
        </w:numPr>
        <w:spacing w:after="200" w:line="276" w:lineRule="auto"/>
        <w:rPr>
          <w:sz w:val="24"/>
          <w:szCs w:val="24"/>
        </w:rPr>
      </w:pPr>
      <w:r w:rsidRPr="00D415A1">
        <w:rPr>
          <w:sz w:val="24"/>
          <w:szCs w:val="24"/>
        </w:rPr>
        <w:t>OSYM Burs</w:t>
      </w:r>
    </w:p>
    <w:p w14:paraId="20FE365C" w14:textId="77777777" w:rsidR="001A3340" w:rsidRPr="00D415A1" w:rsidRDefault="001A3340" w:rsidP="001A3340">
      <w:pPr>
        <w:pStyle w:val="ListParagraph"/>
        <w:numPr>
          <w:ilvl w:val="1"/>
          <w:numId w:val="12"/>
        </w:numPr>
        <w:spacing w:after="200" w:line="276" w:lineRule="auto"/>
        <w:rPr>
          <w:sz w:val="24"/>
          <w:szCs w:val="24"/>
        </w:rPr>
      </w:pPr>
      <w:r w:rsidRPr="00D415A1">
        <w:rPr>
          <w:sz w:val="24"/>
          <w:szCs w:val="24"/>
        </w:rPr>
        <w:t>SEMESTER</w:t>
      </w:r>
    </w:p>
    <w:p w14:paraId="53783306" w14:textId="77777777" w:rsidR="001A3340" w:rsidRPr="00D415A1" w:rsidRDefault="001A3340" w:rsidP="001A3340">
      <w:pPr>
        <w:pStyle w:val="ListParagraph"/>
        <w:numPr>
          <w:ilvl w:val="1"/>
          <w:numId w:val="12"/>
        </w:numPr>
        <w:spacing w:after="200" w:line="276" w:lineRule="auto"/>
        <w:rPr>
          <w:sz w:val="24"/>
          <w:szCs w:val="24"/>
        </w:rPr>
      </w:pPr>
      <w:proofErr w:type="spellStart"/>
      <w:r w:rsidRPr="00D415A1">
        <w:rPr>
          <w:sz w:val="24"/>
          <w:szCs w:val="24"/>
        </w:rPr>
        <w:t>Status</w:t>
      </w:r>
      <w:proofErr w:type="spellEnd"/>
      <w:r w:rsidRPr="00D415A1">
        <w:rPr>
          <w:sz w:val="24"/>
          <w:szCs w:val="24"/>
        </w:rPr>
        <w:t xml:space="preserve"> </w:t>
      </w:r>
      <w:proofErr w:type="spellStart"/>
      <w:r w:rsidRPr="00D415A1">
        <w:rPr>
          <w:sz w:val="24"/>
          <w:szCs w:val="24"/>
        </w:rPr>
        <w:t>Code</w:t>
      </w:r>
      <w:proofErr w:type="spellEnd"/>
    </w:p>
    <w:p w14:paraId="454A5195"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r w:rsidRPr="00D415A1">
        <w:rPr>
          <w:rFonts w:eastAsia="Times New Roman"/>
          <w:sz w:val="24"/>
          <w:szCs w:val="24"/>
        </w:rPr>
        <w:t>Lisansüstü Başvuruları Entegrasyonu (YLB)</w:t>
      </w:r>
    </w:p>
    <w:p w14:paraId="4F28AA41" w14:textId="54CBBC23" w:rsidR="001A3340" w:rsidRDefault="001A3340" w:rsidP="001A3340">
      <w:pPr>
        <w:numPr>
          <w:ilvl w:val="0"/>
          <w:numId w:val="12"/>
        </w:numPr>
        <w:spacing w:before="120" w:after="120" w:line="276" w:lineRule="auto"/>
        <w:contextualSpacing/>
        <w:jc w:val="both"/>
        <w:rPr>
          <w:rFonts w:eastAsia="Times New Roman"/>
          <w:sz w:val="24"/>
          <w:szCs w:val="24"/>
        </w:rPr>
      </w:pPr>
      <w:r w:rsidRPr="00D415A1">
        <w:rPr>
          <w:rFonts w:eastAsia="Times New Roman"/>
          <w:sz w:val="24"/>
          <w:szCs w:val="24"/>
        </w:rPr>
        <w:lastRenderedPageBreak/>
        <w:t>Özel Yetenek Başvuruları Entegrasyonu</w:t>
      </w:r>
    </w:p>
    <w:p w14:paraId="26FD7723" w14:textId="07DF289D" w:rsidR="00985AB8" w:rsidRPr="00D415A1" w:rsidRDefault="00985AB8" w:rsidP="001A3340">
      <w:pPr>
        <w:numPr>
          <w:ilvl w:val="0"/>
          <w:numId w:val="12"/>
        </w:numPr>
        <w:spacing w:before="120" w:after="120" w:line="276" w:lineRule="auto"/>
        <w:contextualSpacing/>
        <w:jc w:val="both"/>
        <w:rPr>
          <w:rFonts w:eastAsia="Times New Roman"/>
          <w:sz w:val="24"/>
          <w:szCs w:val="24"/>
        </w:rPr>
      </w:pPr>
      <w:r>
        <w:rPr>
          <w:rFonts w:eastAsia="Times New Roman"/>
          <w:sz w:val="24"/>
          <w:szCs w:val="24"/>
        </w:rPr>
        <w:t>Uluslararası Öğrenci Başvuruları Entegrasyonu</w:t>
      </w:r>
      <w:bookmarkStart w:id="0" w:name="_GoBack"/>
      <w:bookmarkEnd w:id="0"/>
    </w:p>
    <w:p w14:paraId="1F34F84B" w14:textId="77777777" w:rsidR="001A3340" w:rsidRPr="00D415A1" w:rsidRDefault="001A3340" w:rsidP="001A3340">
      <w:pPr>
        <w:spacing w:before="120" w:after="120" w:line="276" w:lineRule="auto"/>
        <w:contextualSpacing/>
        <w:jc w:val="both"/>
        <w:rPr>
          <w:rFonts w:eastAsia="Times New Roman"/>
          <w:sz w:val="24"/>
          <w:szCs w:val="24"/>
        </w:rPr>
      </w:pPr>
    </w:p>
    <w:p w14:paraId="66185362" w14:textId="0D29EBD1" w:rsidR="001A3340" w:rsidRPr="00D415A1" w:rsidRDefault="001A3340" w:rsidP="001A3340">
      <w:pPr>
        <w:rPr>
          <w:rFonts w:ascii="Calibri" w:hAnsi="Calibri" w:cs="Calibri"/>
          <w:b/>
          <w:color w:val="000000"/>
          <w:sz w:val="24"/>
          <w:szCs w:val="24"/>
        </w:rPr>
      </w:pPr>
      <w:proofErr w:type="spellStart"/>
      <w:r w:rsidRPr="00D415A1">
        <w:rPr>
          <w:rFonts w:ascii="Calibri" w:hAnsi="Calibri" w:cs="Calibri"/>
          <w:b/>
          <w:color w:val="000000"/>
          <w:sz w:val="24"/>
          <w:szCs w:val="24"/>
        </w:rPr>
        <w:t>Websitesi</w:t>
      </w:r>
      <w:proofErr w:type="spellEnd"/>
      <w:r w:rsidR="00D415A1" w:rsidRPr="00D415A1">
        <w:rPr>
          <w:rFonts w:ascii="Calibri" w:hAnsi="Calibri" w:cs="Calibri"/>
          <w:b/>
          <w:color w:val="000000"/>
          <w:sz w:val="24"/>
          <w:szCs w:val="24"/>
        </w:rPr>
        <w:t xml:space="preserve"> Entegrasyonları</w:t>
      </w:r>
      <w:r w:rsidRPr="00D415A1">
        <w:rPr>
          <w:rFonts w:ascii="Calibri" w:hAnsi="Calibri" w:cs="Calibri"/>
          <w:b/>
          <w:color w:val="000000"/>
          <w:sz w:val="24"/>
          <w:szCs w:val="24"/>
        </w:rPr>
        <w:t xml:space="preserve">: </w:t>
      </w:r>
    </w:p>
    <w:p w14:paraId="4E43B34A"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lang w:eastAsia="tr-TR"/>
        </w:rPr>
      </w:pPr>
      <w:r w:rsidRPr="00D415A1">
        <w:rPr>
          <w:rFonts w:eastAsia="Times New Roman"/>
          <w:sz w:val="24"/>
          <w:szCs w:val="24"/>
        </w:rPr>
        <w:t xml:space="preserve">International </w:t>
      </w:r>
      <w:proofErr w:type="gramStart"/>
      <w:r w:rsidRPr="00D415A1">
        <w:rPr>
          <w:rFonts w:eastAsia="Times New Roman"/>
          <w:sz w:val="24"/>
          <w:szCs w:val="24"/>
        </w:rPr>
        <w:t>Başvuruları -</w:t>
      </w:r>
      <w:proofErr w:type="gramEnd"/>
      <w:r w:rsidRPr="00D415A1">
        <w:rPr>
          <w:rFonts w:eastAsia="Times New Roman"/>
          <w:sz w:val="24"/>
          <w:szCs w:val="24"/>
        </w:rPr>
        <w:t xml:space="preserve"> MS CRM Entegrasyonu</w:t>
      </w:r>
    </w:p>
    <w:p w14:paraId="1641EBD0"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r w:rsidRPr="00D415A1">
        <w:rPr>
          <w:rFonts w:eastAsia="Times New Roman"/>
          <w:sz w:val="24"/>
          <w:szCs w:val="24"/>
        </w:rPr>
        <w:t>Yatay Geçiş Başvuruları</w:t>
      </w:r>
    </w:p>
    <w:p w14:paraId="7A003A70"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proofErr w:type="spellStart"/>
      <w:r w:rsidRPr="00D415A1">
        <w:rPr>
          <w:rFonts w:eastAsia="Times New Roman"/>
          <w:sz w:val="24"/>
          <w:szCs w:val="24"/>
        </w:rPr>
        <w:t>Önlisans</w:t>
      </w:r>
      <w:proofErr w:type="spellEnd"/>
      <w:r w:rsidRPr="00D415A1">
        <w:rPr>
          <w:rFonts w:eastAsia="Times New Roman"/>
          <w:sz w:val="24"/>
          <w:szCs w:val="24"/>
        </w:rPr>
        <w:t xml:space="preserve"> ve Lisans Aday </w:t>
      </w:r>
      <w:proofErr w:type="gramStart"/>
      <w:r w:rsidRPr="00D415A1">
        <w:rPr>
          <w:rFonts w:eastAsia="Times New Roman"/>
          <w:sz w:val="24"/>
          <w:szCs w:val="24"/>
        </w:rPr>
        <w:t>Sayfası -</w:t>
      </w:r>
      <w:proofErr w:type="gramEnd"/>
      <w:r w:rsidRPr="00D415A1">
        <w:rPr>
          <w:rFonts w:eastAsia="Times New Roman"/>
          <w:sz w:val="24"/>
          <w:szCs w:val="24"/>
        </w:rPr>
        <w:t xml:space="preserve"> Numaranı Bırak Arayalım Formu</w:t>
      </w:r>
    </w:p>
    <w:p w14:paraId="75CEDD82"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proofErr w:type="spellStart"/>
      <w:r w:rsidRPr="00D415A1">
        <w:rPr>
          <w:rFonts w:eastAsia="Times New Roman"/>
          <w:sz w:val="24"/>
          <w:szCs w:val="24"/>
        </w:rPr>
        <w:t>Önlisans</w:t>
      </w:r>
      <w:proofErr w:type="spellEnd"/>
      <w:r w:rsidRPr="00D415A1">
        <w:rPr>
          <w:rFonts w:eastAsia="Times New Roman"/>
          <w:sz w:val="24"/>
          <w:szCs w:val="24"/>
        </w:rPr>
        <w:t xml:space="preserve"> ve Lisans Aday </w:t>
      </w:r>
      <w:proofErr w:type="gramStart"/>
      <w:r w:rsidRPr="00D415A1">
        <w:rPr>
          <w:rFonts w:eastAsia="Times New Roman"/>
          <w:sz w:val="24"/>
          <w:szCs w:val="24"/>
        </w:rPr>
        <w:t>Sayfası -</w:t>
      </w:r>
      <w:proofErr w:type="gramEnd"/>
      <w:r w:rsidRPr="00D415A1">
        <w:rPr>
          <w:rFonts w:eastAsia="Times New Roman"/>
          <w:sz w:val="24"/>
          <w:szCs w:val="24"/>
        </w:rPr>
        <w:t xml:space="preserve"> Tercih Robotu Web Servisi Entegrasyonu</w:t>
      </w:r>
    </w:p>
    <w:p w14:paraId="1C14CA20"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proofErr w:type="gramStart"/>
      <w:r w:rsidRPr="00D415A1">
        <w:rPr>
          <w:rFonts w:eastAsia="Times New Roman"/>
          <w:sz w:val="24"/>
          <w:szCs w:val="24"/>
        </w:rPr>
        <w:t>Lisansüstü -</w:t>
      </w:r>
      <w:proofErr w:type="gramEnd"/>
      <w:r w:rsidRPr="00D415A1">
        <w:rPr>
          <w:rFonts w:eastAsia="Times New Roman"/>
          <w:sz w:val="24"/>
          <w:szCs w:val="24"/>
        </w:rPr>
        <w:t xml:space="preserve"> Numaranı Bırak Arayalım Formu</w:t>
      </w:r>
    </w:p>
    <w:p w14:paraId="649AF7E1"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proofErr w:type="gramStart"/>
      <w:r w:rsidRPr="00D415A1">
        <w:rPr>
          <w:rFonts w:eastAsia="Times New Roman"/>
          <w:sz w:val="24"/>
          <w:szCs w:val="24"/>
        </w:rPr>
        <w:t>Lisansüstü -</w:t>
      </w:r>
      <w:proofErr w:type="gramEnd"/>
      <w:r w:rsidRPr="00D415A1">
        <w:rPr>
          <w:rFonts w:eastAsia="Times New Roman"/>
          <w:sz w:val="24"/>
          <w:szCs w:val="24"/>
        </w:rPr>
        <w:t xml:space="preserve"> </w:t>
      </w:r>
      <w:proofErr w:type="spellStart"/>
      <w:r w:rsidRPr="00D415A1">
        <w:rPr>
          <w:rFonts w:eastAsia="Times New Roman"/>
          <w:sz w:val="24"/>
          <w:szCs w:val="24"/>
        </w:rPr>
        <w:t>BİLGİOnline</w:t>
      </w:r>
      <w:proofErr w:type="spellEnd"/>
      <w:r w:rsidRPr="00D415A1">
        <w:rPr>
          <w:rFonts w:eastAsia="Times New Roman"/>
          <w:sz w:val="24"/>
          <w:szCs w:val="24"/>
        </w:rPr>
        <w:t xml:space="preserve"> - MS CRM Entegrasyonu</w:t>
      </w:r>
    </w:p>
    <w:p w14:paraId="28244CCE"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proofErr w:type="spellStart"/>
      <w:r w:rsidRPr="00D415A1">
        <w:rPr>
          <w:rFonts w:eastAsia="Times New Roman"/>
          <w:sz w:val="24"/>
          <w:szCs w:val="24"/>
        </w:rPr>
        <w:t>Önlisans</w:t>
      </w:r>
      <w:proofErr w:type="spellEnd"/>
      <w:r w:rsidRPr="00D415A1">
        <w:rPr>
          <w:rFonts w:eastAsia="Times New Roman"/>
          <w:sz w:val="24"/>
          <w:szCs w:val="24"/>
        </w:rPr>
        <w:t xml:space="preserve"> ve Lisans Aday </w:t>
      </w:r>
      <w:proofErr w:type="gramStart"/>
      <w:r w:rsidRPr="00D415A1">
        <w:rPr>
          <w:rFonts w:eastAsia="Times New Roman"/>
          <w:sz w:val="24"/>
          <w:szCs w:val="24"/>
        </w:rPr>
        <w:t>Sayfası -</w:t>
      </w:r>
      <w:proofErr w:type="gramEnd"/>
      <w:r w:rsidRPr="00D415A1">
        <w:rPr>
          <w:rFonts w:eastAsia="Times New Roman"/>
          <w:sz w:val="24"/>
          <w:szCs w:val="24"/>
        </w:rPr>
        <w:t xml:space="preserve"> Burs Başvuru Formu - MS CRM Entegrasyonu</w:t>
      </w:r>
    </w:p>
    <w:p w14:paraId="13A33B0D" w14:textId="77777777" w:rsidR="001A3340" w:rsidRDefault="001A3340" w:rsidP="001A3340">
      <w:pPr>
        <w:numPr>
          <w:ilvl w:val="0"/>
          <w:numId w:val="12"/>
        </w:numPr>
        <w:spacing w:before="120" w:after="120" w:line="276" w:lineRule="auto"/>
        <w:contextualSpacing/>
        <w:jc w:val="both"/>
        <w:rPr>
          <w:rFonts w:eastAsia="Times New Roman"/>
          <w:sz w:val="24"/>
          <w:szCs w:val="24"/>
        </w:rPr>
      </w:pPr>
      <w:proofErr w:type="spellStart"/>
      <w:r w:rsidRPr="00D415A1">
        <w:rPr>
          <w:rFonts w:eastAsia="Times New Roman"/>
          <w:sz w:val="24"/>
          <w:szCs w:val="24"/>
        </w:rPr>
        <w:t>Önlisans</w:t>
      </w:r>
      <w:proofErr w:type="spellEnd"/>
      <w:r w:rsidRPr="00D415A1">
        <w:rPr>
          <w:rFonts w:eastAsia="Times New Roman"/>
          <w:sz w:val="24"/>
          <w:szCs w:val="24"/>
        </w:rPr>
        <w:t xml:space="preserve"> ve Lisans Aday </w:t>
      </w:r>
      <w:proofErr w:type="gramStart"/>
      <w:r w:rsidRPr="00D415A1">
        <w:rPr>
          <w:rFonts w:eastAsia="Times New Roman"/>
          <w:sz w:val="24"/>
          <w:szCs w:val="24"/>
        </w:rPr>
        <w:t>Sayfası -</w:t>
      </w:r>
      <w:proofErr w:type="gramEnd"/>
      <w:r w:rsidRPr="00D415A1">
        <w:rPr>
          <w:rFonts w:eastAsia="Times New Roman"/>
          <w:sz w:val="24"/>
          <w:szCs w:val="24"/>
        </w:rPr>
        <w:t xml:space="preserve"> Af Başvuru Formu - MS CRM Entegrasyonu</w:t>
      </w:r>
    </w:p>
    <w:p w14:paraId="4F7E63C7" w14:textId="77777777" w:rsidR="00D415A1" w:rsidRPr="00D415A1" w:rsidRDefault="00D415A1" w:rsidP="00D415A1">
      <w:pPr>
        <w:spacing w:before="120" w:after="120" w:line="276" w:lineRule="auto"/>
        <w:ind w:left="720"/>
        <w:contextualSpacing/>
        <w:jc w:val="both"/>
        <w:rPr>
          <w:rFonts w:eastAsia="Times New Roman"/>
          <w:sz w:val="24"/>
          <w:szCs w:val="24"/>
        </w:rPr>
      </w:pPr>
    </w:p>
    <w:p w14:paraId="781D2EBF" w14:textId="00317191" w:rsidR="001A3340" w:rsidRPr="00D415A1" w:rsidRDefault="001A3340" w:rsidP="001A3340">
      <w:pPr>
        <w:rPr>
          <w:rFonts w:ascii="Calibri" w:hAnsi="Calibri" w:cs="Calibri"/>
          <w:b/>
          <w:color w:val="000000"/>
          <w:sz w:val="24"/>
          <w:szCs w:val="24"/>
        </w:rPr>
      </w:pPr>
      <w:r w:rsidRPr="00D415A1">
        <w:rPr>
          <w:rFonts w:ascii="Calibri" w:hAnsi="Calibri" w:cs="Calibri"/>
          <w:b/>
          <w:color w:val="000000"/>
          <w:sz w:val="24"/>
          <w:szCs w:val="24"/>
        </w:rPr>
        <w:t>Çağrı Merkezi (</w:t>
      </w:r>
      <w:proofErr w:type="spellStart"/>
      <w:r w:rsidRPr="00D415A1">
        <w:rPr>
          <w:rFonts w:ascii="Calibri" w:hAnsi="Calibri" w:cs="Calibri"/>
          <w:b/>
          <w:color w:val="000000"/>
          <w:sz w:val="24"/>
          <w:szCs w:val="24"/>
        </w:rPr>
        <w:t>Genesys</w:t>
      </w:r>
      <w:proofErr w:type="spellEnd"/>
      <w:r w:rsidRPr="00D415A1">
        <w:rPr>
          <w:rFonts w:ascii="Calibri" w:hAnsi="Calibri" w:cs="Calibri"/>
          <w:b/>
          <w:color w:val="000000"/>
          <w:sz w:val="24"/>
          <w:szCs w:val="24"/>
        </w:rPr>
        <w:t xml:space="preserve"> CTI)</w:t>
      </w:r>
      <w:r w:rsidR="00D415A1" w:rsidRPr="00D415A1">
        <w:rPr>
          <w:rFonts w:ascii="Calibri" w:hAnsi="Calibri" w:cs="Calibri"/>
          <w:b/>
          <w:color w:val="000000"/>
          <w:sz w:val="24"/>
          <w:szCs w:val="24"/>
        </w:rPr>
        <w:t xml:space="preserve"> Entegrasyonu</w:t>
      </w:r>
    </w:p>
    <w:p w14:paraId="12974B1A" w14:textId="0761A8DC" w:rsidR="001A3340" w:rsidRPr="00D415A1" w:rsidRDefault="001A3340" w:rsidP="001A3340">
      <w:pPr>
        <w:pStyle w:val="Style2"/>
        <w:numPr>
          <w:ilvl w:val="0"/>
          <w:numId w:val="12"/>
        </w:numPr>
        <w:rPr>
          <w:b w:val="0"/>
          <w:bCs w:val="0"/>
          <w:sz w:val="24"/>
          <w:szCs w:val="24"/>
          <w:lang w:eastAsia="tr-TR"/>
        </w:rPr>
      </w:pPr>
      <w:r w:rsidRPr="00D415A1">
        <w:rPr>
          <w:b w:val="0"/>
          <w:bCs w:val="0"/>
          <w:sz w:val="24"/>
          <w:szCs w:val="24"/>
        </w:rPr>
        <w:t xml:space="preserve">Santral </w:t>
      </w:r>
      <w:proofErr w:type="gramStart"/>
      <w:r w:rsidRPr="00D415A1">
        <w:rPr>
          <w:b w:val="0"/>
          <w:bCs w:val="0"/>
          <w:sz w:val="24"/>
          <w:szCs w:val="24"/>
        </w:rPr>
        <w:t>Entegrasyonu -</w:t>
      </w:r>
      <w:proofErr w:type="gramEnd"/>
      <w:r w:rsidRPr="00D415A1">
        <w:rPr>
          <w:b w:val="0"/>
          <w:bCs w:val="0"/>
          <w:sz w:val="24"/>
          <w:szCs w:val="24"/>
        </w:rPr>
        <w:t xml:space="preserve"> MS CRM - CTI Ent</w:t>
      </w:r>
      <w:r w:rsidR="00D415A1" w:rsidRPr="00D415A1">
        <w:rPr>
          <w:b w:val="0"/>
          <w:bCs w:val="0"/>
          <w:sz w:val="24"/>
          <w:szCs w:val="24"/>
        </w:rPr>
        <w:t>egrasyonu</w:t>
      </w:r>
    </w:p>
    <w:p w14:paraId="5128E5B5" w14:textId="77777777" w:rsidR="001A3340" w:rsidRPr="00D415A1" w:rsidRDefault="001A3340" w:rsidP="001A3340">
      <w:pPr>
        <w:pStyle w:val="Style2"/>
        <w:numPr>
          <w:ilvl w:val="0"/>
          <w:numId w:val="12"/>
        </w:numPr>
        <w:rPr>
          <w:b w:val="0"/>
          <w:bCs w:val="0"/>
          <w:sz w:val="24"/>
          <w:szCs w:val="24"/>
        </w:rPr>
      </w:pPr>
      <w:proofErr w:type="spellStart"/>
      <w:r w:rsidRPr="00D415A1">
        <w:rPr>
          <w:b w:val="0"/>
          <w:bCs w:val="0"/>
          <w:sz w:val="24"/>
          <w:szCs w:val="24"/>
        </w:rPr>
        <w:t>Dialer</w:t>
      </w:r>
      <w:proofErr w:type="spellEnd"/>
      <w:r w:rsidRPr="00D415A1">
        <w:rPr>
          <w:b w:val="0"/>
          <w:bCs w:val="0"/>
          <w:sz w:val="24"/>
          <w:szCs w:val="24"/>
        </w:rPr>
        <w:t xml:space="preserve"> Otomatik </w:t>
      </w:r>
      <w:proofErr w:type="spellStart"/>
      <w:r w:rsidRPr="00D415A1">
        <w:rPr>
          <w:b w:val="0"/>
          <w:bCs w:val="0"/>
          <w:sz w:val="24"/>
          <w:szCs w:val="24"/>
        </w:rPr>
        <w:t>Outbound</w:t>
      </w:r>
      <w:proofErr w:type="spellEnd"/>
      <w:r w:rsidRPr="00D415A1">
        <w:rPr>
          <w:b w:val="0"/>
          <w:bCs w:val="0"/>
          <w:sz w:val="24"/>
          <w:szCs w:val="24"/>
        </w:rPr>
        <w:t xml:space="preserve"> </w:t>
      </w:r>
      <w:proofErr w:type="gramStart"/>
      <w:r w:rsidRPr="00D415A1">
        <w:rPr>
          <w:b w:val="0"/>
          <w:bCs w:val="0"/>
          <w:sz w:val="24"/>
          <w:szCs w:val="24"/>
        </w:rPr>
        <w:t>Arama -</w:t>
      </w:r>
      <w:proofErr w:type="gramEnd"/>
      <w:r w:rsidRPr="00D415A1">
        <w:rPr>
          <w:b w:val="0"/>
          <w:bCs w:val="0"/>
          <w:sz w:val="24"/>
          <w:szCs w:val="24"/>
        </w:rPr>
        <w:t xml:space="preserve"> MS CRM Entegrasyonu</w:t>
      </w:r>
    </w:p>
    <w:p w14:paraId="69C879DF" w14:textId="77777777" w:rsidR="00D415A1" w:rsidRPr="00D415A1" w:rsidRDefault="00D415A1" w:rsidP="00D415A1">
      <w:pPr>
        <w:pStyle w:val="Style2"/>
        <w:numPr>
          <w:ilvl w:val="0"/>
          <w:numId w:val="0"/>
        </w:numPr>
        <w:ind w:left="720"/>
        <w:rPr>
          <w:b w:val="0"/>
          <w:bCs w:val="0"/>
          <w:sz w:val="24"/>
          <w:szCs w:val="24"/>
        </w:rPr>
      </w:pPr>
    </w:p>
    <w:p w14:paraId="2901329D" w14:textId="6EB35598" w:rsidR="001A3340" w:rsidRPr="00D415A1" w:rsidRDefault="001A3340" w:rsidP="00D415A1">
      <w:pPr>
        <w:rPr>
          <w:rFonts w:ascii="Calibri" w:hAnsi="Calibri" w:cs="Calibri"/>
          <w:b/>
          <w:color w:val="000000"/>
          <w:sz w:val="24"/>
          <w:szCs w:val="24"/>
        </w:rPr>
      </w:pPr>
      <w:r w:rsidRPr="00D415A1">
        <w:rPr>
          <w:rFonts w:ascii="Calibri" w:hAnsi="Calibri" w:cs="Calibri"/>
          <w:b/>
          <w:color w:val="000000"/>
          <w:sz w:val="24"/>
          <w:szCs w:val="24"/>
        </w:rPr>
        <w:t>SMS Gat</w:t>
      </w:r>
      <w:r w:rsidR="00D415A1" w:rsidRPr="00D415A1">
        <w:rPr>
          <w:rFonts w:ascii="Calibri" w:hAnsi="Calibri" w:cs="Calibri"/>
          <w:b/>
          <w:color w:val="000000"/>
          <w:sz w:val="24"/>
          <w:szCs w:val="24"/>
        </w:rPr>
        <w:t xml:space="preserve">eway &amp; </w:t>
      </w:r>
      <w:proofErr w:type="spellStart"/>
      <w:r w:rsidR="00D415A1" w:rsidRPr="00D415A1">
        <w:rPr>
          <w:rFonts w:ascii="Calibri" w:hAnsi="Calibri" w:cs="Calibri"/>
          <w:b/>
          <w:color w:val="000000"/>
          <w:sz w:val="24"/>
          <w:szCs w:val="24"/>
        </w:rPr>
        <w:t>Mass</w:t>
      </w:r>
      <w:proofErr w:type="spellEnd"/>
      <w:r w:rsidR="00D415A1" w:rsidRPr="00D415A1">
        <w:rPr>
          <w:rFonts w:ascii="Calibri" w:hAnsi="Calibri" w:cs="Calibri"/>
          <w:b/>
          <w:color w:val="000000"/>
          <w:sz w:val="24"/>
          <w:szCs w:val="24"/>
        </w:rPr>
        <w:t xml:space="preserve"> </w:t>
      </w:r>
      <w:proofErr w:type="spellStart"/>
      <w:r w:rsidR="00D415A1" w:rsidRPr="00D415A1">
        <w:rPr>
          <w:rFonts w:ascii="Calibri" w:hAnsi="Calibri" w:cs="Calibri"/>
          <w:b/>
          <w:color w:val="000000"/>
          <w:sz w:val="24"/>
          <w:szCs w:val="24"/>
        </w:rPr>
        <w:t>Mailing</w:t>
      </w:r>
      <w:proofErr w:type="spellEnd"/>
      <w:r w:rsidR="00D415A1" w:rsidRPr="00D415A1">
        <w:rPr>
          <w:rFonts w:ascii="Calibri" w:hAnsi="Calibri" w:cs="Calibri"/>
          <w:b/>
          <w:color w:val="000000"/>
          <w:sz w:val="24"/>
          <w:szCs w:val="24"/>
        </w:rPr>
        <w:t xml:space="preserve"> Entegrasyonu</w:t>
      </w:r>
    </w:p>
    <w:p w14:paraId="2DFF6D0E" w14:textId="77777777" w:rsidR="001A3340" w:rsidRPr="00D415A1" w:rsidRDefault="001A3340" w:rsidP="001A3340">
      <w:pPr>
        <w:pStyle w:val="Style2"/>
        <w:numPr>
          <w:ilvl w:val="0"/>
          <w:numId w:val="12"/>
        </w:numPr>
        <w:rPr>
          <w:b w:val="0"/>
          <w:bCs w:val="0"/>
          <w:sz w:val="24"/>
          <w:szCs w:val="24"/>
        </w:rPr>
      </w:pPr>
      <w:r w:rsidRPr="00D415A1">
        <w:rPr>
          <w:b w:val="0"/>
          <w:bCs w:val="0"/>
          <w:sz w:val="24"/>
          <w:szCs w:val="24"/>
        </w:rPr>
        <w:t xml:space="preserve">Toplu SMS, </w:t>
      </w:r>
      <w:proofErr w:type="spellStart"/>
      <w:r w:rsidRPr="00D415A1">
        <w:rPr>
          <w:b w:val="0"/>
          <w:bCs w:val="0"/>
          <w:sz w:val="24"/>
          <w:szCs w:val="24"/>
        </w:rPr>
        <w:t>Email</w:t>
      </w:r>
      <w:proofErr w:type="spellEnd"/>
      <w:r w:rsidRPr="00D415A1">
        <w:rPr>
          <w:b w:val="0"/>
          <w:bCs w:val="0"/>
          <w:sz w:val="24"/>
          <w:szCs w:val="24"/>
        </w:rPr>
        <w:t xml:space="preserve"> Entegrasyonu</w:t>
      </w:r>
    </w:p>
    <w:p w14:paraId="3B077885" w14:textId="77777777" w:rsidR="001A3340" w:rsidRPr="00D415A1" w:rsidRDefault="001A3340" w:rsidP="001A3340">
      <w:pPr>
        <w:pStyle w:val="Style2"/>
        <w:numPr>
          <w:ilvl w:val="1"/>
          <w:numId w:val="12"/>
        </w:numPr>
        <w:rPr>
          <w:b w:val="0"/>
          <w:bCs w:val="0"/>
          <w:sz w:val="24"/>
          <w:szCs w:val="24"/>
        </w:rPr>
      </w:pPr>
      <w:r w:rsidRPr="00D415A1">
        <w:rPr>
          <w:b w:val="0"/>
          <w:bCs w:val="0"/>
          <w:sz w:val="24"/>
          <w:szCs w:val="24"/>
        </w:rPr>
        <w:t>SMS Gönderimi</w:t>
      </w:r>
    </w:p>
    <w:p w14:paraId="28A75644" w14:textId="77777777" w:rsidR="001A3340" w:rsidRPr="00D415A1" w:rsidRDefault="001A3340" w:rsidP="001A3340">
      <w:pPr>
        <w:pStyle w:val="Style2"/>
        <w:numPr>
          <w:ilvl w:val="1"/>
          <w:numId w:val="12"/>
        </w:numPr>
        <w:rPr>
          <w:b w:val="0"/>
          <w:bCs w:val="0"/>
          <w:sz w:val="24"/>
          <w:szCs w:val="24"/>
        </w:rPr>
      </w:pPr>
      <w:r w:rsidRPr="00D415A1">
        <w:rPr>
          <w:b w:val="0"/>
          <w:bCs w:val="0"/>
          <w:sz w:val="24"/>
          <w:szCs w:val="24"/>
        </w:rPr>
        <w:t xml:space="preserve">Tek bir </w:t>
      </w:r>
      <w:proofErr w:type="spellStart"/>
      <w:r w:rsidRPr="00D415A1">
        <w:rPr>
          <w:b w:val="0"/>
          <w:bCs w:val="0"/>
          <w:sz w:val="24"/>
          <w:szCs w:val="24"/>
        </w:rPr>
        <w:t>müsteriye</w:t>
      </w:r>
      <w:proofErr w:type="spellEnd"/>
      <w:r w:rsidRPr="00D415A1">
        <w:rPr>
          <w:b w:val="0"/>
          <w:bCs w:val="0"/>
          <w:sz w:val="24"/>
          <w:szCs w:val="24"/>
        </w:rPr>
        <w:t xml:space="preserve"> SMS gönderme</w:t>
      </w:r>
    </w:p>
    <w:p w14:paraId="36A54146" w14:textId="77777777" w:rsidR="001A3340" w:rsidRPr="00D415A1" w:rsidRDefault="001A3340" w:rsidP="001A3340">
      <w:pPr>
        <w:pStyle w:val="Style2"/>
        <w:numPr>
          <w:ilvl w:val="1"/>
          <w:numId w:val="12"/>
        </w:numPr>
        <w:rPr>
          <w:b w:val="0"/>
          <w:bCs w:val="0"/>
          <w:sz w:val="24"/>
          <w:szCs w:val="24"/>
        </w:rPr>
      </w:pPr>
      <w:r w:rsidRPr="00D415A1">
        <w:rPr>
          <w:b w:val="0"/>
          <w:bCs w:val="0"/>
          <w:sz w:val="24"/>
          <w:szCs w:val="24"/>
        </w:rPr>
        <w:t xml:space="preserve">Toplu olarak </w:t>
      </w:r>
      <w:proofErr w:type="spellStart"/>
      <w:r w:rsidRPr="00D415A1">
        <w:rPr>
          <w:b w:val="0"/>
          <w:bCs w:val="0"/>
          <w:sz w:val="24"/>
          <w:szCs w:val="24"/>
        </w:rPr>
        <w:t>müsterilere</w:t>
      </w:r>
      <w:proofErr w:type="spellEnd"/>
      <w:r w:rsidRPr="00D415A1">
        <w:rPr>
          <w:b w:val="0"/>
          <w:bCs w:val="0"/>
          <w:sz w:val="24"/>
          <w:szCs w:val="24"/>
        </w:rPr>
        <w:t xml:space="preserve"> SMS gönderme</w:t>
      </w:r>
    </w:p>
    <w:p w14:paraId="7CC5FAB6" w14:textId="77777777" w:rsidR="001A3340" w:rsidRPr="00D415A1" w:rsidRDefault="001A3340" w:rsidP="001A3340">
      <w:pPr>
        <w:pStyle w:val="Style2"/>
        <w:numPr>
          <w:ilvl w:val="0"/>
          <w:numId w:val="12"/>
        </w:numPr>
        <w:rPr>
          <w:b w:val="0"/>
          <w:bCs w:val="0"/>
          <w:sz w:val="24"/>
          <w:szCs w:val="24"/>
        </w:rPr>
      </w:pPr>
      <w:proofErr w:type="spellStart"/>
      <w:r w:rsidRPr="00D415A1">
        <w:rPr>
          <w:b w:val="0"/>
          <w:bCs w:val="0"/>
          <w:sz w:val="24"/>
          <w:szCs w:val="24"/>
        </w:rPr>
        <w:t>Email</w:t>
      </w:r>
      <w:proofErr w:type="spellEnd"/>
      <w:r w:rsidRPr="00D415A1">
        <w:rPr>
          <w:b w:val="0"/>
          <w:bCs w:val="0"/>
          <w:sz w:val="24"/>
          <w:szCs w:val="24"/>
        </w:rPr>
        <w:t xml:space="preserve"> Gönderimi</w:t>
      </w:r>
    </w:p>
    <w:p w14:paraId="5230019E" w14:textId="77777777" w:rsidR="001A3340" w:rsidRPr="00D415A1" w:rsidRDefault="001A3340" w:rsidP="001A3340">
      <w:pPr>
        <w:pStyle w:val="Style2"/>
        <w:numPr>
          <w:ilvl w:val="1"/>
          <w:numId w:val="12"/>
        </w:numPr>
        <w:rPr>
          <w:b w:val="0"/>
          <w:bCs w:val="0"/>
          <w:sz w:val="24"/>
          <w:szCs w:val="24"/>
        </w:rPr>
      </w:pPr>
      <w:r w:rsidRPr="00D415A1">
        <w:rPr>
          <w:b w:val="0"/>
          <w:bCs w:val="0"/>
          <w:sz w:val="24"/>
          <w:szCs w:val="24"/>
        </w:rPr>
        <w:t xml:space="preserve">Tek bir </w:t>
      </w:r>
      <w:proofErr w:type="spellStart"/>
      <w:r w:rsidRPr="00D415A1">
        <w:rPr>
          <w:b w:val="0"/>
          <w:bCs w:val="0"/>
          <w:sz w:val="24"/>
          <w:szCs w:val="24"/>
        </w:rPr>
        <w:t>müsteriye</w:t>
      </w:r>
      <w:proofErr w:type="spellEnd"/>
      <w:r w:rsidRPr="00D415A1">
        <w:rPr>
          <w:b w:val="0"/>
          <w:bCs w:val="0"/>
          <w:sz w:val="24"/>
          <w:szCs w:val="24"/>
        </w:rPr>
        <w:t xml:space="preserve"> </w:t>
      </w:r>
      <w:proofErr w:type="spellStart"/>
      <w:r w:rsidRPr="00D415A1">
        <w:rPr>
          <w:b w:val="0"/>
          <w:bCs w:val="0"/>
          <w:sz w:val="24"/>
          <w:szCs w:val="24"/>
        </w:rPr>
        <w:t>Email</w:t>
      </w:r>
      <w:proofErr w:type="spellEnd"/>
      <w:r w:rsidRPr="00D415A1">
        <w:rPr>
          <w:b w:val="0"/>
          <w:bCs w:val="0"/>
          <w:sz w:val="24"/>
          <w:szCs w:val="24"/>
        </w:rPr>
        <w:t xml:space="preserve"> gönderme</w:t>
      </w:r>
    </w:p>
    <w:p w14:paraId="16BADAA6" w14:textId="77777777" w:rsidR="001A3340" w:rsidRDefault="001A3340" w:rsidP="001A3340">
      <w:pPr>
        <w:pStyle w:val="Style2"/>
        <w:numPr>
          <w:ilvl w:val="1"/>
          <w:numId w:val="12"/>
        </w:numPr>
        <w:rPr>
          <w:b w:val="0"/>
          <w:bCs w:val="0"/>
          <w:sz w:val="24"/>
          <w:szCs w:val="24"/>
        </w:rPr>
      </w:pPr>
      <w:r w:rsidRPr="00D415A1">
        <w:rPr>
          <w:b w:val="0"/>
          <w:bCs w:val="0"/>
          <w:sz w:val="24"/>
          <w:szCs w:val="24"/>
        </w:rPr>
        <w:t xml:space="preserve">Toplu olarak müşterilere </w:t>
      </w:r>
      <w:proofErr w:type="spellStart"/>
      <w:r w:rsidRPr="00D415A1">
        <w:rPr>
          <w:b w:val="0"/>
          <w:bCs w:val="0"/>
          <w:sz w:val="24"/>
          <w:szCs w:val="24"/>
        </w:rPr>
        <w:t>Email</w:t>
      </w:r>
      <w:proofErr w:type="spellEnd"/>
      <w:r w:rsidRPr="00D415A1">
        <w:rPr>
          <w:b w:val="0"/>
          <w:bCs w:val="0"/>
          <w:sz w:val="24"/>
          <w:szCs w:val="24"/>
        </w:rPr>
        <w:t xml:space="preserve"> gönderme</w:t>
      </w:r>
    </w:p>
    <w:p w14:paraId="1207C788" w14:textId="77777777" w:rsidR="00D415A1" w:rsidRPr="00D415A1" w:rsidRDefault="00D415A1" w:rsidP="00D415A1">
      <w:pPr>
        <w:pStyle w:val="Style2"/>
        <w:numPr>
          <w:ilvl w:val="0"/>
          <w:numId w:val="0"/>
        </w:numPr>
        <w:ind w:left="1440"/>
        <w:rPr>
          <w:b w:val="0"/>
          <w:bCs w:val="0"/>
          <w:sz w:val="24"/>
          <w:szCs w:val="24"/>
        </w:rPr>
      </w:pPr>
    </w:p>
    <w:p w14:paraId="70E79E74" w14:textId="0D35EE66" w:rsidR="00D415A1" w:rsidRPr="00D415A1" w:rsidRDefault="00D415A1" w:rsidP="00D415A1">
      <w:pPr>
        <w:rPr>
          <w:rFonts w:ascii="Calibri" w:hAnsi="Calibri" w:cs="Calibri"/>
          <w:b/>
          <w:color w:val="000000"/>
          <w:sz w:val="24"/>
          <w:szCs w:val="24"/>
        </w:rPr>
      </w:pPr>
      <w:r w:rsidRPr="00D415A1">
        <w:rPr>
          <w:rFonts w:ascii="Calibri" w:hAnsi="Calibri" w:cs="Calibri"/>
          <w:b/>
          <w:color w:val="000000"/>
          <w:sz w:val="24"/>
          <w:szCs w:val="24"/>
        </w:rPr>
        <w:t>Finans (Dinamo ERP) Sistemi Entegrasyonu</w:t>
      </w:r>
    </w:p>
    <w:p w14:paraId="5E121975" w14:textId="6F3CFECC" w:rsidR="00D415A1" w:rsidRPr="00D415A1" w:rsidRDefault="00D415A1" w:rsidP="00D415A1">
      <w:pPr>
        <w:numPr>
          <w:ilvl w:val="0"/>
          <w:numId w:val="12"/>
        </w:numPr>
        <w:spacing w:before="120" w:after="120" w:line="276" w:lineRule="auto"/>
        <w:contextualSpacing/>
        <w:jc w:val="both"/>
        <w:rPr>
          <w:rFonts w:eastAsia="Times New Roman"/>
          <w:sz w:val="24"/>
          <w:szCs w:val="24"/>
        </w:rPr>
      </w:pPr>
      <w:r w:rsidRPr="00D415A1">
        <w:rPr>
          <w:rFonts w:eastAsia="Times New Roman"/>
          <w:sz w:val="24"/>
          <w:szCs w:val="24"/>
        </w:rPr>
        <w:t>Muhasebe Sistemi ile Entegrasyon (Ödeme Borç Sorgulama)</w:t>
      </w:r>
      <w:r w:rsidRPr="00D415A1">
        <w:rPr>
          <w:rFonts w:eastAsia="Times New Roman"/>
          <w:color w:val="1F497D"/>
          <w:sz w:val="24"/>
          <w:szCs w:val="24"/>
        </w:rPr>
        <w:t xml:space="preserve"> </w:t>
      </w:r>
    </w:p>
    <w:p w14:paraId="00B6BA43" w14:textId="77777777" w:rsidR="00D415A1" w:rsidRPr="00D415A1" w:rsidRDefault="00D415A1" w:rsidP="001A3340">
      <w:pPr>
        <w:spacing w:before="120" w:after="120" w:line="276" w:lineRule="auto"/>
        <w:contextualSpacing/>
        <w:jc w:val="both"/>
        <w:rPr>
          <w:b/>
          <w:bCs/>
          <w:color w:val="C00000"/>
          <w:sz w:val="24"/>
          <w:szCs w:val="24"/>
        </w:rPr>
      </w:pPr>
    </w:p>
    <w:p w14:paraId="1962DA63" w14:textId="77677697" w:rsidR="001A3340" w:rsidRPr="00D415A1" w:rsidRDefault="001A3340" w:rsidP="00D415A1">
      <w:pPr>
        <w:rPr>
          <w:rFonts w:ascii="Calibri" w:hAnsi="Calibri" w:cs="Calibri"/>
          <w:b/>
          <w:color w:val="000000"/>
          <w:sz w:val="24"/>
          <w:szCs w:val="24"/>
        </w:rPr>
      </w:pPr>
      <w:r w:rsidRPr="00D415A1">
        <w:rPr>
          <w:rFonts w:ascii="Calibri" w:hAnsi="Calibri" w:cs="Calibri"/>
          <w:b/>
          <w:color w:val="000000"/>
          <w:sz w:val="24"/>
          <w:szCs w:val="24"/>
        </w:rPr>
        <w:t>Diğer</w:t>
      </w:r>
      <w:r w:rsidR="00D415A1" w:rsidRPr="00D415A1">
        <w:rPr>
          <w:rFonts w:ascii="Calibri" w:hAnsi="Calibri" w:cs="Calibri"/>
          <w:b/>
          <w:color w:val="000000"/>
          <w:sz w:val="24"/>
          <w:szCs w:val="24"/>
        </w:rPr>
        <w:t xml:space="preserve"> Entegrasyonlar</w:t>
      </w:r>
      <w:r w:rsidRPr="00D415A1">
        <w:rPr>
          <w:rFonts w:ascii="Calibri" w:hAnsi="Calibri" w:cs="Calibri"/>
          <w:b/>
          <w:color w:val="000000"/>
          <w:sz w:val="24"/>
          <w:szCs w:val="24"/>
        </w:rPr>
        <w:t>:</w:t>
      </w:r>
    </w:p>
    <w:p w14:paraId="1E423ED7"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r w:rsidRPr="00D415A1">
        <w:rPr>
          <w:rFonts w:eastAsia="Times New Roman"/>
          <w:sz w:val="24"/>
          <w:szCs w:val="24"/>
        </w:rPr>
        <w:t>Mezun Portalı ile Entegrasyon – MS CRM Entegrasyonu</w:t>
      </w:r>
    </w:p>
    <w:p w14:paraId="1352A7D8"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r w:rsidRPr="00D415A1">
        <w:rPr>
          <w:rFonts w:eastAsia="Times New Roman"/>
          <w:sz w:val="24"/>
          <w:szCs w:val="24"/>
        </w:rPr>
        <w:t>Uluslararası Tanıtım (</w:t>
      </w:r>
      <w:proofErr w:type="spellStart"/>
      <w:r w:rsidRPr="00D415A1">
        <w:rPr>
          <w:rFonts w:eastAsia="Times New Roman"/>
          <w:sz w:val="24"/>
          <w:szCs w:val="24"/>
        </w:rPr>
        <w:t>Studyportal</w:t>
      </w:r>
      <w:proofErr w:type="spellEnd"/>
      <w:r w:rsidRPr="00D415A1">
        <w:rPr>
          <w:rFonts w:eastAsia="Times New Roman"/>
          <w:sz w:val="24"/>
          <w:szCs w:val="24"/>
        </w:rPr>
        <w:t>) Aday Öğrenci Bilgi Formu Entegrasyonu – MS CRM Entegrasyonu</w:t>
      </w:r>
    </w:p>
    <w:p w14:paraId="4DB2DB61"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proofErr w:type="spellStart"/>
      <w:r w:rsidRPr="00D415A1">
        <w:rPr>
          <w:rFonts w:eastAsia="Times New Roman"/>
          <w:sz w:val="24"/>
          <w:szCs w:val="24"/>
        </w:rPr>
        <w:t>Exchage</w:t>
      </w:r>
      <w:proofErr w:type="spellEnd"/>
      <w:r w:rsidRPr="00D415A1">
        <w:rPr>
          <w:rFonts w:eastAsia="Times New Roman"/>
          <w:sz w:val="24"/>
          <w:szCs w:val="24"/>
        </w:rPr>
        <w:t xml:space="preserve"> </w:t>
      </w:r>
      <w:proofErr w:type="spellStart"/>
      <w:r w:rsidRPr="00D415A1">
        <w:rPr>
          <w:rFonts w:eastAsia="Times New Roman"/>
          <w:sz w:val="24"/>
          <w:szCs w:val="24"/>
        </w:rPr>
        <w:t>Incoming</w:t>
      </w:r>
      <w:proofErr w:type="spellEnd"/>
      <w:r w:rsidRPr="00D415A1">
        <w:rPr>
          <w:rFonts w:eastAsia="Times New Roman"/>
          <w:sz w:val="24"/>
          <w:szCs w:val="24"/>
        </w:rPr>
        <w:t xml:space="preserve"> &amp; </w:t>
      </w:r>
      <w:proofErr w:type="spellStart"/>
      <w:r w:rsidRPr="00D415A1">
        <w:rPr>
          <w:rFonts w:eastAsia="Times New Roman"/>
          <w:sz w:val="24"/>
          <w:szCs w:val="24"/>
        </w:rPr>
        <w:t>Outgoing</w:t>
      </w:r>
      <w:proofErr w:type="spellEnd"/>
      <w:r w:rsidRPr="00D415A1">
        <w:rPr>
          <w:rFonts w:eastAsia="Times New Roman"/>
          <w:sz w:val="24"/>
          <w:szCs w:val="24"/>
        </w:rPr>
        <w:t xml:space="preserve"> (</w:t>
      </w:r>
      <w:hyperlink r:id="rId8" w:history="1">
        <w:r w:rsidRPr="00D415A1">
          <w:rPr>
            <w:rStyle w:val="Hyperlink"/>
            <w:rFonts w:eastAsia="Times New Roman"/>
            <w:sz w:val="24"/>
            <w:szCs w:val="24"/>
          </w:rPr>
          <w:t>info@bilgi.edu.tr</w:t>
        </w:r>
      </w:hyperlink>
      <w:r w:rsidRPr="00D415A1">
        <w:rPr>
          <w:rFonts w:eastAsia="Times New Roman"/>
          <w:sz w:val="24"/>
          <w:szCs w:val="24"/>
        </w:rPr>
        <w:t>) – MS CRM Entegrasyonu</w:t>
      </w:r>
    </w:p>
    <w:p w14:paraId="6196E8EF"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proofErr w:type="spellStart"/>
      <w:r w:rsidRPr="00D415A1">
        <w:rPr>
          <w:rFonts w:eastAsia="Times New Roman"/>
          <w:sz w:val="24"/>
          <w:szCs w:val="24"/>
        </w:rPr>
        <w:t>Whatsapp</w:t>
      </w:r>
      <w:proofErr w:type="spellEnd"/>
      <w:r w:rsidRPr="00D415A1">
        <w:rPr>
          <w:rFonts w:eastAsia="Times New Roman"/>
          <w:sz w:val="24"/>
          <w:szCs w:val="24"/>
        </w:rPr>
        <w:t xml:space="preserve"> – MS CRM Entegrasyonu</w:t>
      </w:r>
    </w:p>
    <w:p w14:paraId="75730AB6"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proofErr w:type="spellStart"/>
      <w:r w:rsidRPr="00D415A1">
        <w:rPr>
          <w:rFonts w:eastAsia="Times New Roman"/>
          <w:sz w:val="24"/>
          <w:szCs w:val="24"/>
        </w:rPr>
        <w:t>Power</w:t>
      </w:r>
      <w:proofErr w:type="spellEnd"/>
      <w:r w:rsidRPr="00D415A1">
        <w:rPr>
          <w:rFonts w:eastAsia="Times New Roman"/>
          <w:sz w:val="24"/>
          <w:szCs w:val="24"/>
        </w:rPr>
        <w:t xml:space="preserve"> BI – MS CRM Entegrasyonu</w:t>
      </w:r>
    </w:p>
    <w:p w14:paraId="596EEBEA"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proofErr w:type="spellStart"/>
      <w:r w:rsidRPr="00D415A1">
        <w:rPr>
          <w:rFonts w:eastAsia="Times New Roman"/>
          <w:sz w:val="24"/>
          <w:szCs w:val="24"/>
        </w:rPr>
        <w:t>Log</w:t>
      </w:r>
      <w:proofErr w:type="spellEnd"/>
      <w:r w:rsidRPr="00D415A1">
        <w:rPr>
          <w:rFonts w:eastAsia="Times New Roman"/>
          <w:sz w:val="24"/>
          <w:szCs w:val="24"/>
        </w:rPr>
        <w:t xml:space="preserve"> ve </w:t>
      </w:r>
      <w:proofErr w:type="spellStart"/>
      <w:r w:rsidRPr="00D415A1">
        <w:rPr>
          <w:rFonts w:eastAsia="Times New Roman"/>
          <w:sz w:val="24"/>
          <w:szCs w:val="24"/>
        </w:rPr>
        <w:t>Alert</w:t>
      </w:r>
      <w:proofErr w:type="spellEnd"/>
      <w:r w:rsidRPr="00D415A1">
        <w:rPr>
          <w:rFonts w:eastAsia="Times New Roman"/>
          <w:sz w:val="24"/>
          <w:szCs w:val="24"/>
        </w:rPr>
        <w:t xml:space="preserve"> Mekanizması</w:t>
      </w:r>
    </w:p>
    <w:p w14:paraId="0F5D5D55" w14:textId="77777777" w:rsidR="001A3340" w:rsidRPr="00D415A1" w:rsidRDefault="001A3340" w:rsidP="001A3340">
      <w:pPr>
        <w:numPr>
          <w:ilvl w:val="0"/>
          <w:numId w:val="12"/>
        </w:numPr>
        <w:spacing w:before="120" w:after="120" w:line="276" w:lineRule="auto"/>
        <w:contextualSpacing/>
        <w:jc w:val="both"/>
        <w:rPr>
          <w:rFonts w:eastAsia="Times New Roman"/>
          <w:sz w:val="24"/>
          <w:szCs w:val="24"/>
        </w:rPr>
      </w:pPr>
      <w:r w:rsidRPr="00D415A1">
        <w:rPr>
          <w:rFonts w:eastAsia="Times New Roman"/>
          <w:sz w:val="24"/>
          <w:szCs w:val="24"/>
        </w:rPr>
        <w:t>MS CRM içindeki Raporlar</w:t>
      </w:r>
    </w:p>
    <w:p w14:paraId="165E33D0" w14:textId="178B9E08" w:rsidR="00A07F8A" w:rsidRDefault="001A3340" w:rsidP="00A07F8A">
      <w:pPr>
        <w:numPr>
          <w:ilvl w:val="0"/>
          <w:numId w:val="12"/>
        </w:numPr>
        <w:spacing w:before="120" w:after="120" w:line="276" w:lineRule="auto"/>
        <w:contextualSpacing/>
        <w:jc w:val="both"/>
        <w:rPr>
          <w:rFonts w:eastAsia="Times New Roman"/>
          <w:sz w:val="24"/>
          <w:szCs w:val="24"/>
        </w:rPr>
      </w:pPr>
      <w:r w:rsidRPr="00D415A1">
        <w:rPr>
          <w:rFonts w:eastAsia="Times New Roman"/>
          <w:sz w:val="24"/>
          <w:szCs w:val="24"/>
        </w:rPr>
        <w:lastRenderedPageBreak/>
        <w:t xml:space="preserve">Data </w:t>
      </w:r>
      <w:proofErr w:type="gramStart"/>
      <w:r w:rsidRPr="00D415A1">
        <w:rPr>
          <w:rFonts w:eastAsia="Times New Roman"/>
          <w:sz w:val="24"/>
          <w:szCs w:val="24"/>
        </w:rPr>
        <w:t>Migration -</w:t>
      </w:r>
      <w:proofErr w:type="gramEnd"/>
      <w:r w:rsidRPr="00D415A1">
        <w:rPr>
          <w:rFonts w:eastAsia="Times New Roman"/>
          <w:sz w:val="24"/>
          <w:szCs w:val="24"/>
        </w:rPr>
        <w:t xml:space="preserve"> Toplu Veri Aktarımı (Dataların temizleme, zenginleştirme ve tekilleştirme işlemleri göz önünde </w:t>
      </w:r>
      <w:proofErr w:type="spellStart"/>
      <w:r w:rsidRPr="00D415A1">
        <w:rPr>
          <w:rFonts w:eastAsia="Times New Roman"/>
          <w:sz w:val="24"/>
          <w:szCs w:val="24"/>
        </w:rPr>
        <w:t>bulundurulalacaktır</w:t>
      </w:r>
      <w:proofErr w:type="spellEnd"/>
      <w:r w:rsidRPr="00D415A1">
        <w:rPr>
          <w:rFonts w:eastAsia="Times New Roman"/>
          <w:sz w:val="24"/>
          <w:szCs w:val="24"/>
        </w:rPr>
        <w:t>.)</w:t>
      </w:r>
    </w:p>
    <w:p w14:paraId="3EB64425" w14:textId="7D02B7A5" w:rsidR="006371A4" w:rsidRDefault="006371A4" w:rsidP="00A07F8A">
      <w:pPr>
        <w:numPr>
          <w:ilvl w:val="0"/>
          <w:numId w:val="12"/>
        </w:numPr>
        <w:spacing w:before="120" w:after="120" w:line="276" w:lineRule="auto"/>
        <w:contextualSpacing/>
        <w:jc w:val="both"/>
        <w:rPr>
          <w:rFonts w:eastAsia="Times New Roman"/>
          <w:sz w:val="24"/>
          <w:szCs w:val="24"/>
        </w:rPr>
      </w:pPr>
      <w:r>
        <w:rPr>
          <w:rFonts w:eastAsia="Times New Roman"/>
          <w:sz w:val="24"/>
          <w:szCs w:val="24"/>
        </w:rPr>
        <w:t>MS CRM – İYS Entegrasyonu</w:t>
      </w:r>
    </w:p>
    <w:p w14:paraId="623A6974" w14:textId="77777777" w:rsidR="00A07F8A" w:rsidRPr="00A07F8A" w:rsidRDefault="00A07F8A" w:rsidP="00A07F8A">
      <w:pPr>
        <w:spacing w:before="120" w:after="120" w:line="276" w:lineRule="auto"/>
        <w:ind w:left="720"/>
        <w:contextualSpacing/>
        <w:jc w:val="both"/>
        <w:rPr>
          <w:rFonts w:eastAsia="Times New Roman"/>
          <w:sz w:val="24"/>
          <w:szCs w:val="24"/>
        </w:rPr>
      </w:pPr>
    </w:p>
    <w:p w14:paraId="2500812D" w14:textId="03C16E40" w:rsidR="00147A46" w:rsidRDefault="00FF0626" w:rsidP="00147A46">
      <w:pPr>
        <w:pStyle w:val="Heading2"/>
        <w:numPr>
          <w:ilvl w:val="0"/>
          <w:numId w:val="8"/>
        </w:numPr>
        <w:ind w:left="284" w:hanging="284"/>
      </w:pPr>
      <w:r>
        <w:t>Kapsam</w:t>
      </w:r>
    </w:p>
    <w:p w14:paraId="43A75296" w14:textId="0A926612" w:rsidR="00147A46" w:rsidRPr="00147A46" w:rsidRDefault="00147A46" w:rsidP="00147A46">
      <w:pPr>
        <w:pStyle w:val="Heading3"/>
        <w:ind w:left="709" w:hanging="720"/>
      </w:pPr>
      <w:r>
        <w:t>3.1. Hizmet Kapsamı</w:t>
      </w:r>
    </w:p>
    <w:p w14:paraId="51C65821" w14:textId="7E94DDD1" w:rsidR="006F4BE8" w:rsidRPr="001A3340" w:rsidRDefault="006F4BE8" w:rsidP="006F4BE8">
      <w:pPr>
        <w:pStyle w:val="Default"/>
      </w:pPr>
      <w:r w:rsidRPr="001A3340">
        <w:t>B</w:t>
      </w:r>
      <w:r w:rsidR="00086284" w:rsidRPr="001A3340">
        <w:t>İLGİ</w:t>
      </w:r>
      <w:r w:rsidRPr="001A3340">
        <w:t xml:space="preserve"> </w:t>
      </w:r>
      <w:r w:rsidR="00627060">
        <w:t xml:space="preserve">Microsoft Dynamics 365 </w:t>
      </w:r>
      <w:r w:rsidR="00CA507C" w:rsidRPr="001A3340">
        <w:t>Uygulaması</w:t>
      </w:r>
      <w:r w:rsidRPr="001A3340">
        <w:t xml:space="preserve"> Bakım Destek </w:t>
      </w:r>
      <w:r w:rsidR="00D96740" w:rsidRPr="001A3340">
        <w:t>Hizmetinin kapsamı aşağıdaki gibidir.</w:t>
      </w:r>
      <w:r w:rsidRPr="001A3340">
        <w:t xml:space="preserve"> </w:t>
      </w:r>
    </w:p>
    <w:p w14:paraId="4A407A7D" w14:textId="77777777" w:rsidR="00D96740" w:rsidRPr="001A3340" w:rsidRDefault="00D96740" w:rsidP="00D96740">
      <w:pPr>
        <w:pStyle w:val="Default"/>
        <w:numPr>
          <w:ilvl w:val="0"/>
          <w:numId w:val="4"/>
        </w:numPr>
        <w:spacing w:after="27"/>
      </w:pPr>
      <w:proofErr w:type="spellStart"/>
      <w:r w:rsidRPr="001A3340">
        <w:t>FİRMA’nın</w:t>
      </w:r>
      <w:proofErr w:type="spellEnd"/>
      <w:r w:rsidRPr="001A3340">
        <w:t xml:space="preserve"> bakım destek hizmeti; sistemin stabil yürümesini sağlamak, periyodik güncelleme ve bakımlarının yapılmasını sağlamak ve yeni isteklerin yapılmasını sağlamayı kapsamaktadır.</w:t>
      </w:r>
    </w:p>
    <w:p w14:paraId="26A7E261" w14:textId="61DD75D9" w:rsidR="00D96740" w:rsidRPr="001A3340" w:rsidRDefault="00D96740" w:rsidP="005626CC">
      <w:pPr>
        <w:pStyle w:val="Default"/>
        <w:numPr>
          <w:ilvl w:val="1"/>
          <w:numId w:val="4"/>
        </w:numPr>
        <w:spacing w:after="27"/>
        <w:ind w:left="993"/>
      </w:pPr>
      <w:r w:rsidRPr="001A3340">
        <w:t xml:space="preserve">Aylık 4 günü geçmeyecek isterler destek kapsamında değerlendirilecektir. </w:t>
      </w:r>
    </w:p>
    <w:p w14:paraId="384431F9" w14:textId="77777777" w:rsidR="005626CC" w:rsidRDefault="00D96740" w:rsidP="005626CC">
      <w:pPr>
        <w:pStyle w:val="Default"/>
        <w:numPr>
          <w:ilvl w:val="1"/>
          <w:numId w:val="4"/>
        </w:numPr>
        <w:spacing w:after="27"/>
        <w:ind w:left="993"/>
      </w:pPr>
      <w:r w:rsidRPr="001A3340">
        <w:t>Yeni isteklerin ayda 4 günü geçmesi durumunda</w:t>
      </w:r>
      <w:r w:rsidR="005626CC">
        <w:t>;</w:t>
      </w:r>
    </w:p>
    <w:p w14:paraId="61F52944" w14:textId="30F03FB5" w:rsidR="00C56BFA" w:rsidRDefault="005626CC" w:rsidP="00C56BFA">
      <w:pPr>
        <w:pStyle w:val="Default"/>
        <w:numPr>
          <w:ilvl w:val="4"/>
          <w:numId w:val="4"/>
        </w:numPr>
        <w:spacing w:after="27"/>
      </w:pPr>
      <w:r>
        <w:t xml:space="preserve">8 adam/güne kadar harcanan eforlar, </w:t>
      </w:r>
      <w:proofErr w:type="spellStart"/>
      <w:r>
        <w:t>BİLGİ’nin</w:t>
      </w:r>
      <w:proofErr w:type="spellEnd"/>
      <w:r>
        <w:t xml:space="preserve"> onayına istinaden, </w:t>
      </w:r>
      <w:r w:rsidR="00D96740" w:rsidRPr="001A3340">
        <w:t>geçen zaman güne tamamlanarak ayrıca faturalandırılacaktır.</w:t>
      </w:r>
    </w:p>
    <w:p w14:paraId="03DCD0B2" w14:textId="153CF0AB" w:rsidR="005626CC" w:rsidRPr="001A3340" w:rsidRDefault="005626CC" w:rsidP="00C56BFA">
      <w:pPr>
        <w:pStyle w:val="Default"/>
        <w:numPr>
          <w:ilvl w:val="4"/>
          <w:numId w:val="4"/>
        </w:numPr>
        <w:spacing w:after="27"/>
      </w:pPr>
      <w:r>
        <w:t xml:space="preserve">FİRMA, 8 adam/günden fazla öngörülen eforlar için, BİLGİ ile görüşerek, </w:t>
      </w:r>
      <w:proofErr w:type="spellStart"/>
      <w:r>
        <w:t>BİLGİ’nin</w:t>
      </w:r>
      <w:proofErr w:type="spellEnd"/>
      <w:r>
        <w:t xml:space="preserve"> onayına istinaden ilgili çalışmaları gerçekleştirecek ve faturalamasını yapacaktır.</w:t>
      </w:r>
    </w:p>
    <w:p w14:paraId="6E427B3A" w14:textId="1FD055BD" w:rsidR="00D96740" w:rsidRPr="001A3340" w:rsidRDefault="00D96740" w:rsidP="00D96740">
      <w:pPr>
        <w:pStyle w:val="Default"/>
        <w:numPr>
          <w:ilvl w:val="0"/>
          <w:numId w:val="4"/>
        </w:numPr>
        <w:spacing w:after="27"/>
      </w:pPr>
      <w:r w:rsidRPr="001A3340">
        <w:t xml:space="preserve">Microsoft tarafından düzenli olarak yayınlanan güncelleme ve </w:t>
      </w:r>
      <w:proofErr w:type="spellStart"/>
      <w:r w:rsidRPr="001A3340">
        <w:t>roll-up’ların</w:t>
      </w:r>
      <w:proofErr w:type="spellEnd"/>
      <w:r w:rsidRPr="001A3340">
        <w:t xml:space="preserve"> sisteme yüklenmesi ve güncellenmesi (CRM Server, E-mail </w:t>
      </w:r>
      <w:proofErr w:type="spellStart"/>
      <w:r w:rsidRPr="001A3340">
        <w:t>Router</w:t>
      </w:r>
      <w:proofErr w:type="spellEnd"/>
      <w:r w:rsidRPr="001A3340">
        <w:t xml:space="preserve">) de bu kapsamda yapılacaktır. </w:t>
      </w:r>
    </w:p>
    <w:p w14:paraId="077E62AD" w14:textId="77777777" w:rsidR="00D96740" w:rsidRPr="001A3340" w:rsidRDefault="00D96740" w:rsidP="00D96740">
      <w:pPr>
        <w:pStyle w:val="Default"/>
        <w:numPr>
          <w:ilvl w:val="0"/>
          <w:numId w:val="4"/>
        </w:numPr>
        <w:spacing w:after="27"/>
      </w:pPr>
      <w:r w:rsidRPr="001A3340">
        <w:t>CRM veri tabanının periyodik olarak bakımının yapılması (</w:t>
      </w:r>
      <w:proofErr w:type="spellStart"/>
      <w:r w:rsidRPr="001A3340">
        <w:t>index'lerin</w:t>
      </w:r>
      <w:proofErr w:type="spellEnd"/>
      <w:r w:rsidRPr="001A3340">
        <w:t xml:space="preserve"> </w:t>
      </w:r>
      <w:proofErr w:type="spellStart"/>
      <w:r w:rsidRPr="001A3340">
        <w:t>rebuild</w:t>
      </w:r>
      <w:proofErr w:type="spellEnd"/>
      <w:r w:rsidRPr="001A3340">
        <w:t xml:space="preserve"> ve </w:t>
      </w:r>
      <w:proofErr w:type="spellStart"/>
      <w:r w:rsidRPr="001A3340">
        <w:t>reorganize</w:t>
      </w:r>
      <w:proofErr w:type="spellEnd"/>
      <w:r w:rsidRPr="001A3340">
        <w:t xml:space="preserve"> edilmesi) sağlanacaktır. </w:t>
      </w:r>
    </w:p>
    <w:p w14:paraId="169C2B0A" w14:textId="77777777" w:rsidR="00D96740" w:rsidRPr="001A3340" w:rsidRDefault="00D96740" w:rsidP="00D96740">
      <w:pPr>
        <w:pStyle w:val="Default"/>
        <w:numPr>
          <w:ilvl w:val="0"/>
          <w:numId w:val="4"/>
        </w:numPr>
        <w:spacing w:after="27"/>
      </w:pPr>
      <w:r w:rsidRPr="001A3340">
        <w:t xml:space="preserve">CRM performans kontrolleri ve düzenli performans iyileştirme çalışmalarının yapılması sağlanacaktır. </w:t>
      </w:r>
    </w:p>
    <w:p w14:paraId="63BA082E" w14:textId="122DA5C9" w:rsidR="002557A1" w:rsidRPr="001A3340" w:rsidRDefault="000B4C9C" w:rsidP="00413243">
      <w:pPr>
        <w:pStyle w:val="Default"/>
        <w:numPr>
          <w:ilvl w:val="0"/>
          <w:numId w:val="4"/>
        </w:numPr>
        <w:spacing w:after="27"/>
      </w:pPr>
      <w:proofErr w:type="spellStart"/>
      <w:r w:rsidRPr="001A3340">
        <w:t>FiRMA</w:t>
      </w:r>
      <w:proofErr w:type="spellEnd"/>
      <w:r w:rsidR="002557A1" w:rsidRPr="001A3340">
        <w:t xml:space="preserve"> aşağıdaki kapsamda destek sağlamayı taahhüt eder;</w:t>
      </w:r>
    </w:p>
    <w:p w14:paraId="72D8C69E" w14:textId="77777777" w:rsidR="002557A1" w:rsidRPr="001A3340" w:rsidRDefault="002557A1" w:rsidP="002557A1">
      <w:pPr>
        <w:pStyle w:val="Default"/>
        <w:numPr>
          <w:ilvl w:val="1"/>
          <w:numId w:val="4"/>
        </w:numPr>
        <w:spacing w:after="27"/>
      </w:pPr>
      <w:r w:rsidRPr="001A3340">
        <w:t xml:space="preserve">Telefon Desteği </w:t>
      </w:r>
    </w:p>
    <w:p w14:paraId="0148898C" w14:textId="77777777" w:rsidR="002557A1" w:rsidRPr="001A3340" w:rsidRDefault="002557A1" w:rsidP="002557A1">
      <w:pPr>
        <w:pStyle w:val="Default"/>
        <w:numPr>
          <w:ilvl w:val="1"/>
          <w:numId w:val="4"/>
        </w:numPr>
        <w:spacing w:after="27"/>
      </w:pPr>
      <w:r w:rsidRPr="001A3340">
        <w:t xml:space="preserve">E-Mail Desteği </w:t>
      </w:r>
    </w:p>
    <w:p w14:paraId="56D173EF" w14:textId="77777777" w:rsidR="002557A1" w:rsidRDefault="002557A1" w:rsidP="002557A1">
      <w:pPr>
        <w:pStyle w:val="Default"/>
        <w:numPr>
          <w:ilvl w:val="1"/>
          <w:numId w:val="4"/>
        </w:numPr>
        <w:spacing w:after="27"/>
      </w:pPr>
      <w:r w:rsidRPr="001A3340">
        <w:t>Yerinde destek</w:t>
      </w:r>
    </w:p>
    <w:p w14:paraId="0C03D984" w14:textId="77777777" w:rsidR="00FF0626" w:rsidRPr="001A3340" w:rsidRDefault="00FF0626" w:rsidP="00FF0626">
      <w:pPr>
        <w:pStyle w:val="Default"/>
        <w:spacing w:after="27"/>
        <w:ind w:left="1440"/>
      </w:pPr>
    </w:p>
    <w:p w14:paraId="73DB12CA" w14:textId="55BE6992" w:rsidR="00147A46" w:rsidRDefault="00147A46" w:rsidP="00147A46">
      <w:pPr>
        <w:pStyle w:val="Heading3"/>
        <w:ind w:left="709" w:hanging="720"/>
      </w:pPr>
      <w:r>
        <w:t>3.2. Hizmet Seviyesi</w:t>
      </w:r>
    </w:p>
    <w:p w14:paraId="66F305C7" w14:textId="56782290" w:rsidR="00147A46" w:rsidRDefault="00147A46" w:rsidP="00147A46">
      <w:pPr>
        <w:pStyle w:val="Default"/>
        <w:spacing w:after="27"/>
      </w:pPr>
      <w:r>
        <w:t>BİLGİ, Microsoft Dynamics 365</w:t>
      </w:r>
      <w:r w:rsidR="00916795">
        <w:t xml:space="preserve"> CRM</w:t>
      </w:r>
      <w:r>
        <w:t xml:space="preserve"> Uygulaması</w:t>
      </w:r>
      <w:r w:rsidRPr="002557A1">
        <w:t xml:space="preserve"> Bakım Destek </w:t>
      </w:r>
      <w:r>
        <w:t>Hizmetinin Hizmet Seviyesi (SLA) aşağıdaki gibidir.</w:t>
      </w:r>
    </w:p>
    <w:p w14:paraId="52A1C9F1" w14:textId="3C99E536" w:rsidR="00361FDB" w:rsidRPr="001A3340" w:rsidRDefault="000B4C9C" w:rsidP="00147A46">
      <w:pPr>
        <w:pStyle w:val="Default"/>
        <w:numPr>
          <w:ilvl w:val="0"/>
          <w:numId w:val="14"/>
        </w:numPr>
        <w:spacing w:after="27"/>
      </w:pPr>
      <w:r w:rsidRPr="001A3340">
        <w:t>FİRMA</w:t>
      </w:r>
      <w:r w:rsidR="00361FDB" w:rsidRPr="001A3340">
        <w:t>, aşağıda belirtilen önem seviyelerine göre, belirtilen sürelerde hizmet vermeyi taahhüt eder.</w:t>
      </w:r>
    </w:p>
    <w:p w14:paraId="3E78C6E5" w14:textId="4AB5F9F8" w:rsidR="00361FDB" w:rsidRPr="001A3340" w:rsidRDefault="00361FDB" w:rsidP="00FF0626">
      <w:pPr>
        <w:pStyle w:val="Default"/>
        <w:numPr>
          <w:ilvl w:val="0"/>
          <w:numId w:val="13"/>
        </w:numPr>
        <w:spacing w:after="27"/>
      </w:pPr>
      <w:r w:rsidRPr="001A3340">
        <w:t xml:space="preserve">Kritik Önem: Uygulama tamamen çalışmıyor ya da uygulamanın ana </w:t>
      </w:r>
      <w:r w:rsidR="000B4C9C" w:rsidRPr="001A3340">
        <w:t xml:space="preserve">modüllerinden biri veya </w:t>
      </w:r>
      <w:proofErr w:type="gramStart"/>
      <w:r w:rsidR="000B4C9C" w:rsidRPr="001A3340">
        <w:t>bir kaçı</w:t>
      </w:r>
      <w:proofErr w:type="gramEnd"/>
      <w:r w:rsidR="000B4C9C" w:rsidRPr="001A3340">
        <w:t xml:space="preserve"> hiç kullanılamıyor. Sorun, </w:t>
      </w:r>
      <w:proofErr w:type="spellStart"/>
      <w:r w:rsidR="000B4C9C" w:rsidRPr="001A3340">
        <w:t>BİLGİ’nin</w:t>
      </w:r>
      <w:proofErr w:type="spellEnd"/>
      <w:r w:rsidR="000B4C9C" w:rsidRPr="001A3340">
        <w:t xml:space="preserve"> iş akışını aksatıyor ve tamamen durduruyor.</w:t>
      </w:r>
    </w:p>
    <w:p w14:paraId="7DB2A36C" w14:textId="01B1095D" w:rsidR="000B4C9C" w:rsidRPr="001A3340" w:rsidRDefault="000B4C9C" w:rsidP="000B4C9C">
      <w:pPr>
        <w:pStyle w:val="Default"/>
        <w:spacing w:after="27"/>
        <w:ind w:left="1440"/>
      </w:pPr>
      <w:r w:rsidRPr="001A3340">
        <w:t xml:space="preserve">Bu durumda, FİRMA, problemi çözebilmek için uygulamaya en geç 3 saat içerisinde müdahale edecektir. </w:t>
      </w:r>
    </w:p>
    <w:p w14:paraId="5ED71E4F" w14:textId="6DBB5383" w:rsidR="000B4C9C" w:rsidRPr="001A3340" w:rsidRDefault="000B4C9C" w:rsidP="00FF0626">
      <w:pPr>
        <w:pStyle w:val="Default"/>
        <w:numPr>
          <w:ilvl w:val="0"/>
          <w:numId w:val="13"/>
        </w:numPr>
        <w:spacing w:after="27"/>
      </w:pPr>
      <w:r w:rsidRPr="001A3340">
        <w:t xml:space="preserve">Yüksek Önem: Uygulamanın ana modüllerinden biri veya </w:t>
      </w:r>
      <w:proofErr w:type="gramStart"/>
      <w:r w:rsidRPr="001A3340">
        <w:t>bir kaçı</w:t>
      </w:r>
      <w:proofErr w:type="gramEnd"/>
      <w:r w:rsidRPr="001A3340">
        <w:t xml:space="preserve"> hatalı çalışıyor. Sorun </w:t>
      </w:r>
      <w:proofErr w:type="spellStart"/>
      <w:r w:rsidRPr="001A3340">
        <w:t>BİLGİ’nin</w:t>
      </w:r>
      <w:proofErr w:type="spellEnd"/>
      <w:r w:rsidRPr="001A3340">
        <w:t xml:space="preserve"> iş akışını aksatıyor ancak tamamen durdurmuyor. </w:t>
      </w:r>
    </w:p>
    <w:p w14:paraId="576AF024" w14:textId="166413E6" w:rsidR="000B4C9C" w:rsidRPr="001A3340" w:rsidRDefault="000B4C9C" w:rsidP="000B4C9C">
      <w:pPr>
        <w:pStyle w:val="Default"/>
        <w:spacing w:after="27"/>
        <w:ind w:left="1440"/>
      </w:pPr>
      <w:r w:rsidRPr="001A3340">
        <w:t xml:space="preserve">Bu durumda, FİRMA, problemi çözebilmek için uygulamaya en geç 5 saat içerisinde müdahale edecektir. </w:t>
      </w:r>
    </w:p>
    <w:p w14:paraId="79C3C84B" w14:textId="595C0BFB" w:rsidR="000B4C9C" w:rsidRPr="001A3340" w:rsidRDefault="000B4C9C" w:rsidP="00FF0626">
      <w:pPr>
        <w:pStyle w:val="Default"/>
        <w:numPr>
          <w:ilvl w:val="0"/>
          <w:numId w:val="13"/>
        </w:numPr>
        <w:spacing w:after="27"/>
      </w:pPr>
      <w:r w:rsidRPr="001A3340">
        <w:lastRenderedPageBreak/>
        <w:t xml:space="preserve">Orta Önem: Uygulama hata almasına rağmen çalışmakta veya hata olmadığı halde çalışması yavaşlamış durumda. Sorun </w:t>
      </w:r>
      <w:proofErr w:type="spellStart"/>
      <w:r w:rsidRPr="001A3340">
        <w:t>BİLGİ’nin</w:t>
      </w:r>
      <w:proofErr w:type="spellEnd"/>
      <w:r w:rsidRPr="001A3340">
        <w:t xml:space="preserve"> iş akışını yavaşlatıyor. </w:t>
      </w:r>
    </w:p>
    <w:p w14:paraId="50B204D6" w14:textId="58706A25" w:rsidR="000B4C9C" w:rsidRPr="001A3340" w:rsidRDefault="000B4C9C" w:rsidP="000B4C9C">
      <w:pPr>
        <w:pStyle w:val="Default"/>
        <w:spacing w:after="27"/>
        <w:ind w:left="1440"/>
      </w:pPr>
      <w:r w:rsidRPr="001A3340">
        <w:t>Problemi çözebilmek için uygulamaya en geç 1 iş günü içerisinde müdahale edilecektir.</w:t>
      </w:r>
    </w:p>
    <w:p w14:paraId="3B44926C" w14:textId="6376F9E5" w:rsidR="000B4C9C" w:rsidRPr="001A3340" w:rsidRDefault="00E82CAA" w:rsidP="00FF0626">
      <w:pPr>
        <w:pStyle w:val="Default"/>
        <w:numPr>
          <w:ilvl w:val="0"/>
          <w:numId w:val="13"/>
        </w:numPr>
        <w:spacing w:after="27"/>
      </w:pPr>
      <w:r w:rsidRPr="001A3340">
        <w:t>Düşük</w:t>
      </w:r>
      <w:r w:rsidR="000B4C9C" w:rsidRPr="001A3340">
        <w:t xml:space="preserve"> Önem: Uygulamanın basit, kritik olmayan fonksiyonlarından biri veya birkaçı çalışmıyor. Uygulamanın fonksiyonlarından birinin nasıl çalıştığına dair bilgiye ihtiyaç duyuluyor. </w:t>
      </w:r>
    </w:p>
    <w:p w14:paraId="6BA4F690" w14:textId="6643A91C" w:rsidR="000B4C9C" w:rsidRPr="001A3340" w:rsidRDefault="000B4C9C" w:rsidP="000B4C9C">
      <w:pPr>
        <w:pStyle w:val="Default"/>
        <w:spacing w:after="27"/>
        <w:ind w:left="1440"/>
      </w:pPr>
      <w:r w:rsidRPr="001A3340">
        <w:t xml:space="preserve">Problemi çözebilmek için uygulamaya en geç 2 iş günü içerisinde müdahale edilecektir. </w:t>
      </w:r>
    </w:p>
    <w:p w14:paraId="6DBF0C20" w14:textId="5C31039D" w:rsidR="00361FDB" w:rsidRPr="001A3340" w:rsidRDefault="00147A46" w:rsidP="00147A46">
      <w:pPr>
        <w:pStyle w:val="Default"/>
        <w:numPr>
          <w:ilvl w:val="0"/>
          <w:numId w:val="14"/>
        </w:numPr>
        <w:spacing w:after="27"/>
      </w:pPr>
      <w:r>
        <w:t>FİRMA, madde 3.2.1</w:t>
      </w:r>
      <w:r w:rsidR="005E4F20" w:rsidRPr="001A3340">
        <w:t>’de belirtilen önem seviyelerine göre uygulamaya müdahale ettikten sonra eğer sorunun çözülmesi 1 günü geçecek bir sorun ise, sorunun ne zaman çözüleceği ile ilgili hemen bilgilendirme vermeyi taahhüt eder.</w:t>
      </w:r>
    </w:p>
    <w:p w14:paraId="03E03C4B" w14:textId="697BBFDE" w:rsidR="005E4F20" w:rsidRPr="001A3340" w:rsidRDefault="00147A46" w:rsidP="00147A46">
      <w:pPr>
        <w:pStyle w:val="Default"/>
        <w:numPr>
          <w:ilvl w:val="0"/>
          <w:numId w:val="14"/>
        </w:numPr>
        <w:spacing w:after="27"/>
      </w:pPr>
      <w:r>
        <w:t>FİRMA, madde 3.2.1</w:t>
      </w:r>
      <w:r w:rsidR="005E4F20" w:rsidRPr="001A3340">
        <w:t>’de belirtilen önem derece</w:t>
      </w:r>
      <w:r w:rsidR="00851F41" w:rsidRPr="001A3340">
        <w:t>leri ile iletilmiş olan arıza,</w:t>
      </w:r>
      <w:r w:rsidR="00E82CAA" w:rsidRPr="001A3340">
        <w:t xml:space="preserve"> problem çözümlendikten sonra, çözüm ile ilgili dokümantasyon sağlayacaktır. Sağlayacağı dokümantasyonda, problemin nedeni, nasıl çözüldüğü, bir daha gerçekleşmemesi için alınan ya da alınması gereken aksiy</w:t>
      </w:r>
      <w:r w:rsidR="00D96740" w:rsidRPr="001A3340">
        <w:t>onları belirtecektir</w:t>
      </w:r>
      <w:r w:rsidR="00E82CAA" w:rsidRPr="001A3340">
        <w:t xml:space="preserve">. </w:t>
      </w:r>
    </w:p>
    <w:p w14:paraId="3E938DEB" w14:textId="3652B500" w:rsidR="00361FDB" w:rsidRPr="001A3340" w:rsidRDefault="00851F41" w:rsidP="00147A46">
      <w:pPr>
        <w:pStyle w:val="Default"/>
        <w:numPr>
          <w:ilvl w:val="0"/>
          <w:numId w:val="14"/>
        </w:numPr>
        <w:spacing w:after="27"/>
      </w:pPr>
      <w:r w:rsidRPr="001A3340">
        <w:t>Destek ihtiyacı söz konusu olduğun</w:t>
      </w:r>
      <w:r w:rsidR="00947203" w:rsidRPr="001A3340">
        <w:t xml:space="preserve">da, </w:t>
      </w:r>
      <w:proofErr w:type="spellStart"/>
      <w:r w:rsidR="00947203" w:rsidRPr="001A3340">
        <w:t>FİRMA’nın</w:t>
      </w:r>
      <w:proofErr w:type="spellEnd"/>
      <w:r w:rsidR="00947203" w:rsidRPr="001A3340">
        <w:t xml:space="preserve"> ileteceği e-mail ve telefon numaraları üzerinden iletişime geçilebilmelidir. </w:t>
      </w:r>
      <w:proofErr w:type="spellStart"/>
      <w:r w:rsidR="00947203" w:rsidRPr="001A3340">
        <w:t>FİRMA’nın</w:t>
      </w:r>
      <w:proofErr w:type="spellEnd"/>
      <w:r w:rsidR="00947203" w:rsidRPr="001A3340">
        <w:t xml:space="preserve"> müşteri </w:t>
      </w:r>
      <w:proofErr w:type="spellStart"/>
      <w:r w:rsidR="00947203" w:rsidRPr="001A3340">
        <w:t>portalı</w:t>
      </w:r>
      <w:proofErr w:type="spellEnd"/>
      <w:r w:rsidR="00947203" w:rsidRPr="001A3340">
        <w:t xml:space="preserve"> vb. aracı bulunuyor ise, bu da ayrıca belirtilmelidir. </w:t>
      </w:r>
    </w:p>
    <w:p w14:paraId="1F5D5EF6" w14:textId="77777777" w:rsidR="00D96740" w:rsidRPr="001A3340" w:rsidRDefault="00D96740" w:rsidP="00147A46">
      <w:pPr>
        <w:pStyle w:val="Default"/>
        <w:numPr>
          <w:ilvl w:val="0"/>
          <w:numId w:val="14"/>
        </w:numPr>
        <w:spacing w:after="27"/>
      </w:pPr>
      <w:r w:rsidRPr="001A3340">
        <w:t xml:space="preserve">FİRMA, </w:t>
      </w:r>
      <w:proofErr w:type="spellStart"/>
      <w:r w:rsidRPr="001A3340">
        <w:t>BİLGİ’nin</w:t>
      </w:r>
      <w:proofErr w:type="spellEnd"/>
      <w:r w:rsidRPr="001A3340">
        <w:t xml:space="preserve"> tercihine bağlı olarak müşteri lokasyonlu veya ofis lokasyonlu olarak çalışabilir. </w:t>
      </w:r>
    </w:p>
    <w:p w14:paraId="5C10BBC9" w14:textId="77777777" w:rsidR="00D96740" w:rsidRPr="001A3340" w:rsidRDefault="00D96740" w:rsidP="00147A46">
      <w:pPr>
        <w:pStyle w:val="Default"/>
        <w:numPr>
          <w:ilvl w:val="0"/>
          <w:numId w:val="14"/>
        </w:numPr>
        <w:spacing w:after="27"/>
      </w:pPr>
      <w:r w:rsidRPr="001A3340">
        <w:t xml:space="preserve">Çalışma prensibi konulara göre proje bazlı veya adam/gün eforu üzerinden </w:t>
      </w:r>
      <w:proofErr w:type="spellStart"/>
      <w:r w:rsidRPr="001A3340">
        <w:t>BİLGİ'nin</w:t>
      </w:r>
      <w:proofErr w:type="spellEnd"/>
      <w:r w:rsidRPr="001A3340">
        <w:t xml:space="preserve"> seçimine göre yürütülebilir. </w:t>
      </w:r>
    </w:p>
    <w:p w14:paraId="0901059C" w14:textId="4DF40607" w:rsidR="00D96740" w:rsidRPr="00147A46" w:rsidRDefault="00D96740" w:rsidP="00147A46">
      <w:pPr>
        <w:pStyle w:val="Default"/>
        <w:numPr>
          <w:ilvl w:val="0"/>
          <w:numId w:val="14"/>
        </w:numPr>
        <w:spacing w:after="27"/>
        <w:rPr>
          <w:sz w:val="22"/>
          <w:szCs w:val="22"/>
        </w:rPr>
      </w:pPr>
      <w:r w:rsidRPr="001A3340">
        <w:t xml:space="preserve">FİRMA, her ayın sonunda, o ay içerisinde gerçekleştirilen aktiviteleri detaylı olarak raporlayacaktır. </w:t>
      </w:r>
      <w:proofErr w:type="spellStart"/>
      <w:r w:rsidRPr="001A3340">
        <w:t>BİLGİ’nin</w:t>
      </w:r>
      <w:proofErr w:type="spellEnd"/>
      <w:r w:rsidRPr="001A3340">
        <w:t xml:space="preserve"> kontrolü ve onaylaması sonrasında takip ed</w:t>
      </w:r>
      <w:r w:rsidR="00D567EF" w:rsidRPr="001A3340">
        <w:t xml:space="preserve">en ayın başında faturalandıracaktır. </w:t>
      </w:r>
    </w:p>
    <w:p w14:paraId="367CEF17" w14:textId="77777777" w:rsidR="00147A46" w:rsidRPr="001A3340" w:rsidRDefault="00147A46" w:rsidP="00147A46">
      <w:pPr>
        <w:pStyle w:val="Default"/>
        <w:spacing w:after="27"/>
        <w:ind w:left="720"/>
        <w:rPr>
          <w:sz w:val="22"/>
          <w:szCs w:val="22"/>
        </w:rPr>
      </w:pPr>
    </w:p>
    <w:p w14:paraId="0EC00EB0" w14:textId="28321947" w:rsidR="00147A46" w:rsidRDefault="00147A46" w:rsidP="00147A46">
      <w:pPr>
        <w:pStyle w:val="Heading3"/>
        <w:ind w:left="709" w:hanging="720"/>
      </w:pPr>
      <w:r>
        <w:t>3.3. Yeterlilik Koşulları</w:t>
      </w:r>
    </w:p>
    <w:p w14:paraId="79002E0E" w14:textId="77777777" w:rsidR="00147A46" w:rsidRDefault="00147A46" w:rsidP="00147A46">
      <w:pPr>
        <w:pStyle w:val="Default"/>
        <w:numPr>
          <w:ilvl w:val="0"/>
          <w:numId w:val="16"/>
        </w:numPr>
        <w:spacing w:after="27"/>
        <w:jc w:val="both"/>
      </w:pPr>
      <w:r>
        <w:t>FİRMA, aşağıdaki bilgileri teklifinde sunacaktır;</w:t>
      </w:r>
    </w:p>
    <w:p w14:paraId="16F3D12A" w14:textId="77777777" w:rsidR="00147A46" w:rsidRDefault="00147A46" w:rsidP="00147A46">
      <w:pPr>
        <w:pStyle w:val="Default"/>
        <w:numPr>
          <w:ilvl w:val="0"/>
          <w:numId w:val="17"/>
        </w:numPr>
        <w:spacing w:after="27"/>
        <w:jc w:val="both"/>
      </w:pPr>
      <w:r>
        <w:t>Firma Unvanı</w:t>
      </w:r>
    </w:p>
    <w:p w14:paraId="22ABF853" w14:textId="77777777" w:rsidR="00147A46" w:rsidRDefault="00147A46" w:rsidP="00147A46">
      <w:pPr>
        <w:pStyle w:val="Default"/>
        <w:numPr>
          <w:ilvl w:val="0"/>
          <w:numId w:val="17"/>
        </w:numPr>
        <w:spacing w:after="27"/>
        <w:jc w:val="both"/>
      </w:pPr>
      <w:r>
        <w:t>Adresi</w:t>
      </w:r>
    </w:p>
    <w:p w14:paraId="3A62473E" w14:textId="77777777" w:rsidR="00147A46" w:rsidRDefault="00147A46" w:rsidP="00147A46">
      <w:pPr>
        <w:pStyle w:val="Default"/>
        <w:numPr>
          <w:ilvl w:val="0"/>
          <w:numId w:val="17"/>
        </w:numPr>
        <w:spacing w:after="27"/>
        <w:jc w:val="both"/>
      </w:pPr>
      <w:r>
        <w:t>Ticari Sicil Numarası</w:t>
      </w:r>
    </w:p>
    <w:p w14:paraId="6753ED1D" w14:textId="77777777" w:rsidR="00147A46" w:rsidRDefault="00147A46" w:rsidP="00147A46">
      <w:pPr>
        <w:pStyle w:val="Default"/>
        <w:numPr>
          <w:ilvl w:val="0"/>
          <w:numId w:val="17"/>
        </w:numPr>
        <w:spacing w:after="27"/>
        <w:jc w:val="both"/>
      </w:pPr>
      <w:r>
        <w:t>Vergi Dairesi, Vergi Numarası</w:t>
      </w:r>
    </w:p>
    <w:p w14:paraId="19BC5857" w14:textId="77777777" w:rsidR="00147A46" w:rsidRDefault="00147A46" w:rsidP="00147A46">
      <w:pPr>
        <w:pStyle w:val="Default"/>
        <w:numPr>
          <w:ilvl w:val="0"/>
          <w:numId w:val="17"/>
        </w:numPr>
        <w:spacing w:after="27"/>
        <w:jc w:val="both"/>
      </w:pPr>
      <w:r>
        <w:t>İletişim Kişi ve Telefon Bilgisi</w:t>
      </w:r>
    </w:p>
    <w:p w14:paraId="6995BD2C" w14:textId="77777777" w:rsidR="00147A46" w:rsidRDefault="00147A46" w:rsidP="00147A46">
      <w:pPr>
        <w:pStyle w:val="Default"/>
        <w:numPr>
          <w:ilvl w:val="0"/>
          <w:numId w:val="17"/>
        </w:numPr>
        <w:spacing w:after="27"/>
        <w:jc w:val="both"/>
      </w:pPr>
      <w:r>
        <w:t>E-posta adresi</w:t>
      </w:r>
    </w:p>
    <w:p w14:paraId="30872A56" w14:textId="056F8A3E" w:rsidR="00147A46" w:rsidRDefault="00147A46" w:rsidP="00147A46">
      <w:pPr>
        <w:pStyle w:val="Default"/>
        <w:numPr>
          <w:ilvl w:val="0"/>
          <w:numId w:val="16"/>
        </w:numPr>
        <w:spacing w:after="27"/>
        <w:jc w:val="both"/>
      </w:pPr>
      <w:r>
        <w:t xml:space="preserve">FİRMA, bu şartnamede bahsedilen gereksinimlere uygun referans müşteri bilgileri sağlayacaktır. Bu referans müşterilerin içerisinde eğitim sektöründe faaliyet gösteren kurum ya da kurumların olması tercih sebebidir. </w:t>
      </w:r>
    </w:p>
    <w:p w14:paraId="7C1302E8" w14:textId="77777777" w:rsidR="00147A46" w:rsidRPr="00522D0A" w:rsidRDefault="00147A46" w:rsidP="00147A46">
      <w:pPr>
        <w:pStyle w:val="Default"/>
        <w:numPr>
          <w:ilvl w:val="0"/>
          <w:numId w:val="16"/>
        </w:numPr>
        <w:spacing w:after="27"/>
        <w:jc w:val="both"/>
      </w:pPr>
      <w:r w:rsidRPr="00522D0A">
        <w:t>FİRMA, bu şartnamede belirtilen gereksinimlere uygun;</w:t>
      </w:r>
    </w:p>
    <w:p w14:paraId="006373B3" w14:textId="77777777" w:rsidR="00147A46" w:rsidRPr="00522D0A" w:rsidRDefault="00147A46" w:rsidP="00147A46">
      <w:pPr>
        <w:pStyle w:val="Default"/>
        <w:numPr>
          <w:ilvl w:val="1"/>
          <w:numId w:val="16"/>
        </w:numPr>
        <w:spacing w:after="27"/>
        <w:jc w:val="both"/>
      </w:pPr>
      <w:r w:rsidRPr="00522D0A">
        <w:t>Firma yetki belgelerini,</w:t>
      </w:r>
    </w:p>
    <w:p w14:paraId="025A3F6C" w14:textId="2E82F460" w:rsidR="00147A46" w:rsidRPr="00522D0A" w:rsidRDefault="00147A46" w:rsidP="00147A46">
      <w:pPr>
        <w:pStyle w:val="Default"/>
        <w:numPr>
          <w:ilvl w:val="1"/>
          <w:numId w:val="16"/>
        </w:numPr>
        <w:spacing w:after="27"/>
        <w:jc w:val="both"/>
      </w:pPr>
      <w:r>
        <w:t>Bünyesinde ç</w:t>
      </w:r>
      <w:r w:rsidRPr="00522D0A">
        <w:t xml:space="preserve">alıştırdığı personelinin </w:t>
      </w:r>
      <w:r>
        <w:t xml:space="preserve">sahip olduğu </w:t>
      </w:r>
      <w:r w:rsidRPr="00522D0A">
        <w:t>teknik yetkinlik sertifikalarını;</w:t>
      </w:r>
    </w:p>
    <w:p w14:paraId="5B3FB7D9" w14:textId="77777777" w:rsidR="00147A46" w:rsidRDefault="00147A46" w:rsidP="00147A46">
      <w:pPr>
        <w:pStyle w:val="Default"/>
        <w:spacing w:after="27"/>
        <w:ind w:left="709"/>
        <w:jc w:val="both"/>
      </w:pPr>
      <w:r w:rsidRPr="00522D0A">
        <w:t xml:space="preserve"> </w:t>
      </w:r>
      <w:proofErr w:type="gramStart"/>
      <w:r w:rsidRPr="00522D0A">
        <w:t>teklifi</w:t>
      </w:r>
      <w:proofErr w:type="gramEnd"/>
      <w:r w:rsidRPr="00522D0A">
        <w:t xml:space="preserve"> ile birlikte sunacaktır.</w:t>
      </w:r>
    </w:p>
    <w:p w14:paraId="4269CFF4" w14:textId="77777777" w:rsidR="00A07F8A" w:rsidRDefault="00A07F8A" w:rsidP="00A07F8A">
      <w:pPr>
        <w:pStyle w:val="Default"/>
        <w:spacing w:after="27"/>
        <w:jc w:val="both"/>
      </w:pPr>
    </w:p>
    <w:p w14:paraId="13AD9CFB" w14:textId="45E6CD96" w:rsidR="00A07F8A" w:rsidRDefault="00A07F8A" w:rsidP="00A07F8A">
      <w:pPr>
        <w:pStyle w:val="Heading3"/>
        <w:ind w:left="709" w:hanging="720"/>
      </w:pPr>
      <w:r>
        <w:lastRenderedPageBreak/>
        <w:t>3.4. Gözden Geçirme ve Kontrol</w:t>
      </w:r>
    </w:p>
    <w:p w14:paraId="066C0A9A" w14:textId="705BA306" w:rsidR="00A07F8A" w:rsidRDefault="00A07F8A" w:rsidP="00A07F8A">
      <w:pPr>
        <w:pStyle w:val="Default"/>
        <w:numPr>
          <w:ilvl w:val="0"/>
          <w:numId w:val="19"/>
        </w:numPr>
        <w:spacing w:after="27"/>
        <w:jc w:val="both"/>
      </w:pPr>
      <w:r>
        <w:t xml:space="preserve">FİRMA, her ay sonunda, ay içinde verdiği hizmetlerin aktivitelerini, çözdüğü </w:t>
      </w:r>
      <w:proofErr w:type="spellStart"/>
      <w:r>
        <w:t>ticketlerın</w:t>
      </w:r>
      <w:proofErr w:type="spellEnd"/>
      <w:r>
        <w:t xml:space="preserve"> dökümünü </w:t>
      </w:r>
      <w:proofErr w:type="spellStart"/>
      <w:r>
        <w:t>BİLGİ’ye</w:t>
      </w:r>
      <w:proofErr w:type="spellEnd"/>
      <w:r>
        <w:t xml:space="preserve"> rapor olarak sunacaktır. BİLGİ tarafından aktiviteler kontrol edilip onaylanmadan FİRMA fatura kesemez.</w:t>
      </w:r>
    </w:p>
    <w:p w14:paraId="79DF5902" w14:textId="77777777" w:rsidR="00A07F8A" w:rsidRDefault="00A07F8A" w:rsidP="00A07F8A">
      <w:pPr>
        <w:pStyle w:val="Default"/>
        <w:numPr>
          <w:ilvl w:val="0"/>
          <w:numId w:val="19"/>
        </w:numPr>
        <w:spacing w:after="27"/>
        <w:jc w:val="both"/>
      </w:pPr>
      <w:r>
        <w:t>TARAFLAR, her üç ayda bir 3 aylık performans değerlendirmesi görüşmesi gerçekleştirecektir. Bu görüşmede;</w:t>
      </w:r>
    </w:p>
    <w:p w14:paraId="0866A23B" w14:textId="77777777" w:rsidR="00A07F8A" w:rsidRDefault="00A07F8A" w:rsidP="00A07F8A">
      <w:pPr>
        <w:pStyle w:val="Default"/>
        <w:numPr>
          <w:ilvl w:val="1"/>
          <w:numId w:val="19"/>
        </w:numPr>
        <w:spacing w:after="27"/>
        <w:jc w:val="both"/>
      </w:pPr>
      <w:proofErr w:type="spellStart"/>
      <w:r>
        <w:t>FİRMA’nın</w:t>
      </w:r>
      <w:proofErr w:type="spellEnd"/>
      <w:r>
        <w:t xml:space="preserve"> 3 aylık SLA performansı gözden geçirilecek, iyileştirme noktaları belirlenecektir.</w:t>
      </w:r>
    </w:p>
    <w:p w14:paraId="646A78B0" w14:textId="77777777" w:rsidR="00A07F8A" w:rsidRDefault="00A07F8A" w:rsidP="00A07F8A">
      <w:pPr>
        <w:pStyle w:val="Default"/>
        <w:numPr>
          <w:ilvl w:val="1"/>
          <w:numId w:val="19"/>
        </w:numPr>
        <w:spacing w:after="27"/>
        <w:jc w:val="both"/>
      </w:pPr>
      <w:r>
        <w:t xml:space="preserve">Sistemin iyileştirmeye açık yönleri ve proje önerileri </w:t>
      </w:r>
      <w:proofErr w:type="spellStart"/>
      <w:r>
        <w:t>TARAFLAR’ca</w:t>
      </w:r>
      <w:proofErr w:type="spellEnd"/>
      <w:r>
        <w:t xml:space="preserve"> değerlendirilecektir.</w:t>
      </w:r>
    </w:p>
    <w:p w14:paraId="63A4EE2C" w14:textId="77777777" w:rsidR="00A07F8A" w:rsidRDefault="00A07F8A" w:rsidP="00A07F8A">
      <w:pPr>
        <w:pStyle w:val="Default"/>
        <w:numPr>
          <w:ilvl w:val="1"/>
          <w:numId w:val="19"/>
        </w:numPr>
        <w:spacing w:after="27"/>
        <w:jc w:val="both"/>
      </w:pPr>
      <w:r>
        <w:t>Ortaklaşa hazırlanan üzerinde uzlaşılan rapor, BİLGİ içerisinde yönetime sunulacaktır.</w:t>
      </w:r>
    </w:p>
    <w:p w14:paraId="0689FFCA" w14:textId="77777777" w:rsidR="00A07F8A" w:rsidRDefault="00A07F8A" w:rsidP="00A07F8A">
      <w:pPr>
        <w:pStyle w:val="Default"/>
        <w:spacing w:after="27"/>
        <w:ind w:left="1440"/>
        <w:jc w:val="both"/>
      </w:pPr>
    </w:p>
    <w:p w14:paraId="04D7FA68" w14:textId="4BF35BDE" w:rsidR="00A07F8A" w:rsidRDefault="00A07F8A" w:rsidP="00A07F8A">
      <w:pPr>
        <w:pStyle w:val="Heading2"/>
        <w:numPr>
          <w:ilvl w:val="0"/>
          <w:numId w:val="8"/>
        </w:numPr>
        <w:ind w:left="284" w:hanging="284"/>
      </w:pPr>
      <w:r>
        <w:t>Genel Koşullar</w:t>
      </w:r>
    </w:p>
    <w:p w14:paraId="1210C43A" w14:textId="77777777" w:rsidR="00E97BC5" w:rsidRPr="001A3340" w:rsidRDefault="00E97BC5" w:rsidP="00E97BC5">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FİRMA teklifini aşağıdaki tabloda ve TL cinsinden verecektir.</w:t>
      </w:r>
    </w:p>
    <w:tbl>
      <w:tblPr>
        <w:tblStyle w:val="TableGrid"/>
        <w:tblW w:w="0" w:type="auto"/>
        <w:tblLook w:val="04A0" w:firstRow="1" w:lastRow="0" w:firstColumn="1" w:lastColumn="0" w:noHBand="0" w:noVBand="1"/>
      </w:tblPr>
      <w:tblGrid>
        <w:gridCol w:w="2785"/>
        <w:gridCol w:w="3256"/>
        <w:gridCol w:w="3021"/>
      </w:tblGrid>
      <w:tr w:rsidR="00E97BC5" w:rsidRPr="001A3340" w14:paraId="377AD17D" w14:textId="77777777" w:rsidTr="00C5058D">
        <w:tc>
          <w:tcPr>
            <w:tcW w:w="2785" w:type="dxa"/>
            <w:shd w:val="clear" w:color="auto" w:fill="D9D9D9" w:themeFill="background1" w:themeFillShade="D9"/>
          </w:tcPr>
          <w:p w14:paraId="28449CAB" w14:textId="77777777" w:rsidR="00E97BC5" w:rsidRPr="001A3340" w:rsidRDefault="00E97BC5" w:rsidP="001860E5">
            <w:pPr>
              <w:jc w:val="center"/>
              <w:rPr>
                <w:b/>
              </w:rPr>
            </w:pPr>
            <w:bookmarkStart w:id="1" w:name="_Hlk156833650"/>
            <w:r w:rsidRPr="001A3340">
              <w:rPr>
                <w:b/>
              </w:rPr>
              <w:t>Danışmanlık Hizmeti</w:t>
            </w:r>
          </w:p>
        </w:tc>
        <w:tc>
          <w:tcPr>
            <w:tcW w:w="3256" w:type="dxa"/>
            <w:shd w:val="clear" w:color="auto" w:fill="D9D9D9" w:themeFill="background1" w:themeFillShade="D9"/>
          </w:tcPr>
          <w:p w14:paraId="6B3B1D6A" w14:textId="77777777" w:rsidR="00E97BC5" w:rsidRPr="001A3340" w:rsidRDefault="00C5058D" w:rsidP="00C5058D">
            <w:pPr>
              <w:jc w:val="center"/>
              <w:rPr>
                <w:b/>
              </w:rPr>
            </w:pPr>
            <w:r w:rsidRPr="001A3340">
              <w:rPr>
                <w:b/>
              </w:rPr>
              <w:t>Aylık (4 Adam/G</w:t>
            </w:r>
            <w:r w:rsidR="00E97BC5" w:rsidRPr="001A3340">
              <w:rPr>
                <w:b/>
              </w:rPr>
              <w:t>ün) TL</w:t>
            </w:r>
          </w:p>
        </w:tc>
        <w:tc>
          <w:tcPr>
            <w:tcW w:w="3021" w:type="dxa"/>
            <w:shd w:val="clear" w:color="auto" w:fill="D9D9D9" w:themeFill="background1" w:themeFillShade="D9"/>
          </w:tcPr>
          <w:p w14:paraId="55E46EC8" w14:textId="77777777" w:rsidR="00E97BC5" w:rsidRPr="001A3340" w:rsidRDefault="00E97BC5" w:rsidP="001860E5">
            <w:pPr>
              <w:jc w:val="center"/>
              <w:rPr>
                <w:b/>
              </w:rPr>
            </w:pPr>
            <w:r w:rsidRPr="001A3340">
              <w:rPr>
                <w:b/>
              </w:rPr>
              <w:t>1</w:t>
            </w:r>
            <w:r w:rsidR="00C5058D" w:rsidRPr="001A3340">
              <w:rPr>
                <w:b/>
              </w:rPr>
              <w:t>2 Aylık (48 Adam/G</w:t>
            </w:r>
            <w:r w:rsidRPr="001A3340">
              <w:rPr>
                <w:b/>
              </w:rPr>
              <w:t>ün) TL</w:t>
            </w:r>
          </w:p>
        </w:tc>
      </w:tr>
      <w:tr w:rsidR="00E97BC5" w:rsidRPr="001A3340" w14:paraId="2504EB89" w14:textId="77777777" w:rsidTr="00C5058D">
        <w:tc>
          <w:tcPr>
            <w:tcW w:w="2785" w:type="dxa"/>
          </w:tcPr>
          <w:p w14:paraId="7DC37249" w14:textId="77777777" w:rsidR="00E97BC5" w:rsidRPr="001A3340" w:rsidRDefault="00E97BC5" w:rsidP="001860E5">
            <w:r w:rsidRPr="001A3340">
              <w:t>Destek ve Bakım Hizmet Bedeli</w:t>
            </w:r>
          </w:p>
        </w:tc>
        <w:tc>
          <w:tcPr>
            <w:tcW w:w="3256" w:type="dxa"/>
          </w:tcPr>
          <w:p w14:paraId="4E045E78" w14:textId="77777777" w:rsidR="00E97BC5" w:rsidRPr="001A3340" w:rsidRDefault="00E97BC5" w:rsidP="001860E5"/>
        </w:tc>
        <w:tc>
          <w:tcPr>
            <w:tcW w:w="3021" w:type="dxa"/>
          </w:tcPr>
          <w:p w14:paraId="18A8F67D" w14:textId="77777777" w:rsidR="00E97BC5" w:rsidRPr="001A3340" w:rsidRDefault="00E97BC5" w:rsidP="001860E5"/>
        </w:tc>
      </w:tr>
      <w:tr w:rsidR="00E97BC5" w:rsidRPr="001A3340" w14:paraId="175BB6F8" w14:textId="77777777" w:rsidTr="00C5058D">
        <w:tc>
          <w:tcPr>
            <w:tcW w:w="2785" w:type="dxa"/>
            <w:shd w:val="clear" w:color="auto" w:fill="D9D9D9" w:themeFill="background1" w:themeFillShade="D9"/>
          </w:tcPr>
          <w:p w14:paraId="48CC9D3E" w14:textId="77777777" w:rsidR="00E97BC5" w:rsidRPr="001A3340" w:rsidRDefault="00E97BC5" w:rsidP="001860E5">
            <w:pPr>
              <w:jc w:val="center"/>
              <w:rPr>
                <w:b/>
              </w:rPr>
            </w:pPr>
            <w:r w:rsidRPr="001A3340">
              <w:rPr>
                <w:b/>
              </w:rPr>
              <w:t>Danışmanlık Hizmeti</w:t>
            </w:r>
          </w:p>
        </w:tc>
        <w:tc>
          <w:tcPr>
            <w:tcW w:w="6277" w:type="dxa"/>
            <w:gridSpan w:val="2"/>
            <w:shd w:val="clear" w:color="auto" w:fill="D9D9D9" w:themeFill="background1" w:themeFillShade="D9"/>
          </w:tcPr>
          <w:p w14:paraId="6CB92F62" w14:textId="77777777" w:rsidR="00E97BC5" w:rsidRPr="001A3340" w:rsidRDefault="00C5058D" w:rsidP="001860E5">
            <w:pPr>
              <w:jc w:val="center"/>
              <w:rPr>
                <w:b/>
              </w:rPr>
            </w:pPr>
            <w:r w:rsidRPr="001A3340">
              <w:rPr>
                <w:b/>
              </w:rPr>
              <w:t>Günlük (1 Adam/G</w:t>
            </w:r>
            <w:r w:rsidR="00E97BC5" w:rsidRPr="001A3340">
              <w:rPr>
                <w:b/>
              </w:rPr>
              <w:t>ün) TL</w:t>
            </w:r>
          </w:p>
        </w:tc>
      </w:tr>
      <w:tr w:rsidR="00E97BC5" w:rsidRPr="001A3340" w14:paraId="181FE37B" w14:textId="77777777" w:rsidTr="00C5058D">
        <w:tc>
          <w:tcPr>
            <w:tcW w:w="2785" w:type="dxa"/>
          </w:tcPr>
          <w:p w14:paraId="3486FF04" w14:textId="77777777" w:rsidR="00E97BC5" w:rsidRPr="001A3340" w:rsidRDefault="00E97BC5" w:rsidP="00C5058D">
            <w:r w:rsidRPr="001A3340">
              <w:t xml:space="preserve">Ek </w:t>
            </w:r>
            <w:r w:rsidR="00C5058D" w:rsidRPr="001A3340">
              <w:t>Yerinde Destek Hizmet B</w:t>
            </w:r>
            <w:r w:rsidRPr="001A3340">
              <w:t>edeli</w:t>
            </w:r>
          </w:p>
        </w:tc>
        <w:tc>
          <w:tcPr>
            <w:tcW w:w="6277" w:type="dxa"/>
            <w:gridSpan w:val="2"/>
          </w:tcPr>
          <w:p w14:paraId="39F21BC3" w14:textId="77777777" w:rsidR="00E97BC5" w:rsidRPr="001A3340" w:rsidRDefault="00E97BC5" w:rsidP="001860E5"/>
        </w:tc>
      </w:tr>
      <w:tr w:rsidR="00CE2443" w:rsidRPr="001A3340" w14:paraId="4F50BD55" w14:textId="77777777" w:rsidTr="00985AB8">
        <w:trPr>
          <w:trHeight w:val="463"/>
        </w:trPr>
        <w:tc>
          <w:tcPr>
            <w:tcW w:w="2785" w:type="dxa"/>
          </w:tcPr>
          <w:p w14:paraId="5EDCA781" w14:textId="77777777" w:rsidR="00985AB8" w:rsidRDefault="00CE2443" w:rsidP="00C5058D">
            <w:proofErr w:type="spellStart"/>
            <w:r>
              <w:t>WhatApp</w:t>
            </w:r>
            <w:proofErr w:type="spellEnd"/>
            <w:r>
              <w:t xml:space="preserve"> Hizmet </w:t>
            </w:r>
          </w:p>
          <w:p w14:paraId="300770BC" w14:textId="61283741" w:rsidR="00CE2443" w:rsidRPr="001A3340" w:rsidRDefault="00CE2443" w:rsidP="00C5058D">
            <w:r>
              <w:t>Bedeli</w:t>
            </w:r>
          </w:p>
        </w:tc>
        <w:tc>
          <w:tcPr>
            <w:tcW w:w="6277" w:type="dxa"/>
            <w:gridSpan w:val="2"/>
          </w:tcPr>
          <w:p w14:paraId="287C9AF0" w14:textId="77777777" w:rsidR="00CE2443" w:rsidRPr="001A3340" w:rsidRDefault="00CE2443" w:rsidP="001860E5"/>
        </w:tc>
      </w:tr>
      <w:tr w:rsidR="00CE2443" w:rsidRPr="001A3340" w14:paraId="71BFC998" w14:textId="77777777" w:rsidTr="00C5058D">
        <w:tc>
          <w:tcPr>
            <w:tcW w:w="2785" w:type="dxa"/>
          </w:tcPr>
          <w:p w14:paraId="3CF9693B" w14:textId="77777777" w:rsidR="00985AB8" w:rsidRDefault="00CE2443" w:rsidP="00C5058D">
            <w:r>
              <w:t xml:space="preserve">İYS Hizmet </w:t>
            </w:r>
          </w:p>
          <w:p w14:paraId="133BB354" w14:textId="5212F979" w:rsidR="00CE2443" w:rsidRPr="001A3340" w:rsidRDefault="00CE2443" w:rsidP="00C5058D">
            <w:r>
              <w:t>Bedeli</w:t>
            </w:r>
          </w:p>
        </w:tc>
        <w:tc>
          <w:tcPr>
            <w:tcW w:w="6277" w:type="dxa"/>
            <w:gridSpan w:val="2"/>
          </w:tcPr>
          <w:p w14:paraId="745B685E" w14:textId="77777777" w:rsidR="00CE2443" w:rsidRPr="001A3340" w:rsidRDefault="00CE2443" w:rsidP="001860E5"/>
        </w:tc>
      </w:tr>
      <w:bookmarkEnd w:id="1"/>
    </w:tbl>
    <w:p w14:paraId="1A669EC8" w14:textId="77777777" w:rsidR="00FB2B16" w:rsidRPr="001A3340" w:rsidRDefault="00FB2B16" w:rsidP="00E97BC5">
      <w:pPr>
        <w:rPr>
          <w:rFonts w:ascii="Calibri" w:hAnsi="Calibri" w:cs="Calibri"/>
          <w:color w:val="000000"/>
          <w:sz w:val="24"/>
          <w:szCs w:val="24"/>
        </w:rPr>
      </w:pPr>
    </w:p>
    <w:p w14:paraId="43140807" w14:textId="1F0C1C73" w:rsidR="005626CC" w:rsidRDefault="00272ED5" w:rsidP="00E97BC5">
      <w:pPr>
        <w:pStyle w:val="ListParagraph"/>
        <w:numPr>
          <w:ilvl w:val="0"/>
          <w:numId w:val="6"/>
        </w:numPr>
        <w:rPr>
          <w:rFonts w:ascii="Calibri" w:hAnsi="Calibri" w:cs="Calibri"/>
          <w:color w:val="000000"/>
          <w:sz w:val="24"/>
          <w:szCs w:val="24"/>
        </w:rPr>
      </w:pPr>
      <w:proofErr w:type="spellStart"/>
      <w:r>
        <w:rPr>
          <w:rFonts w:ascii="Calibri" w:hAnsi="Calibri" w:cs="Calibri"/>
          <w:color w:val="000000"/>
          <w:sz w:val="24"/>
          <w:szCs w:val="24"/>
        </w:rPr>
        <w:t>FİRMA’nın</w:t>
      </w:r>
      <w:proofErr w:type="spellEnd"/>
      <w:r>
        <w:rPr>
          <w:rFonts w:ascii="Calibri" w:hAnsi="Calibri" w:cs="Calibri"/>
          <w:color w:val="000000"/>
          <w:sz w:val="24"/>
          <w:szCs w:val="24"/>
        </w:rPr>
        <w:t xml:space="preserve"> teklifinde Madde 4.1.’deki tabloya uygun olarak belirtilen </w:t>
      </w:r>
      <w:r w:rsidR="005626CC">
        <w:rPr>
          <w:rFonts w:ascii="Calibri" w:hAnsi="Calibri" w:cs="Calibri"/>
          <w:color w:val="000000"/>
          <w:sz w:val="24"/>
          <w:szCs w:val="24"/>
        </w:rPr>
        <w:t>fiyatlar, sözleşme süresince sabit kalacaktır.</w:t>
      </w:r>
    </w:p>
    <w:p w14:paraId="6DE621DD" w14:textId="63E87220" w:rsidR="00E97BC5" w:rsidRPr="001A3340" w:rsidRDefault="00E97BC5" w:rsidP="00E97BC5">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 xml:space="preserve">Faturalar TL cinsinden </w:t>
      </w:r>
      <w:r w:rsidR="00C5058D" w:rsidRPr="001A3340">
        <w:rPr>
          <w:rFonts w:ascii="Calibri" w:hAnsi="Calibri" w:cs="Calibri"/>
          <w:color w:val="000000"/>
          <w:sz w:val="24"/>
          <w:szCs w:val="24"/>
        </w:rPr>
        <w:t>düzenlenecektir</w:t>
      </w:r>
      <w:r w:rsidRPr="001A3340">
        <w:rPr>
          <w:rFonts w:ascii="Calibri" w:hAnsi="Calibri" w:cs="Calibri"/>
          <w:color w:val="000000"/>
          <w:sz w:val="24"/>
          <w:szCs w:val="24"/>
        </w:rPr>
        <w:t xml:space="preserve"> ve ödeme vadesi </w:t>
      </w:r>
      <w:r w:rsidR="00FD1F0B">
        <w:rPr>
          <w:rFonts w:ascii="Calibri" w:hAnsi="Calibri" w:cs="Calibri"/>
          <w:color w:val="000000"/>
          <w:sz w:val="24"/>
          <w:szCs w:val="24"/>
        </w:rPr>
        <w:t>30</w:t>
      </w:r>
      <w:r w:rsidRPr="001A3340">
        <w:rPr>
          <w:rFonts w:ascii="Calibri" w:hAnsi="Calibri" w:cs="Calibri"/>
          <w:color w:val="000000"/>
          <w:sz w:val="24"/>
          <w:szCs w:val="24"/>
        </w:rPr>
        <w:t xml:space="preserve"> (</w:t>
      </w:r>
      <w:r w:rsidR="00FD1F0B">
        <w:rPr>
          <w:rFonts w:ascii="Calibri" w:hAnsi="Calibri" w:cs="Calibri"/>
          <w:color w:val="000000"/>
          <w:sz w:val="24"/>
          <w:szCs w:val="24"/>
        </w:rPr>
        <w:t>otuz</w:t>
      </w:r>
      <w:r w:rsidRPr="001A3340">
        <w:rPr>
          <w:rFonts w:ascii="Calibri" w:hAnsi="Calibri" w:cs="Calibri"/>
          <w:color w:val="000000"/>
          <w:sz w:val="24"/>
          <w:szCs w:val="24"/>
        </w:rPr>
        <w:t>) gün</w:t>
      </w:r>
      <w:r w:rsidR="00BF6905" w:rsidRPr="001A3340">
        <w:rPr>
          <w:rFonts w:ascii="Calibri" w:hAnsi="Calibri" w:cs="Calibri"/>
          <w:color w:val="000000"/>
          <w:sz w:val="24"/>
          <w:szCs w:val="24"/>
        </w:rPr>
        <w:t xml:space="preserve"> sonraki </w:t>
      </w:r>
      <w:proofErr w:type="spellStart"/>
      <w:r w:rsidR="00D567EF" w:rsidRPr="001A3340">
        <w:rPr>
          <w:rFonts w:ascii="Calibri" w:hAnsi="Calibri" w:cs="Calibri"/>
          <w:color w:val="000000"/>
          <w:sz w:val="24"/>
          <w:szCs w:val="24"/>
        </w:rPr>
        <w:t>BİLGİ’nin</w:t>
      </w:r>
      <w:proofErr w:type="spellEnd"/>
      <w:r w:rsidR="00D567EF" w:rsidRPr="001A3340">
        <w:rPr>
          <w:rFonts w:ascii="Calibri" w:hAnsi="Calibri" w:cs="Calibri"/>
          <w:color w:val="000000"/>
          <w:sz w:val="24"/>
          <w:szCs w:val="24"/>
        </w:rPr>
        <w:t xml:space="preserve"> ilk tedarikçi ödeme günüdür. </w:t>
      </w:r>
    </w:p>
    <w:p w14:paraId="30AE18DE" w14:textId="77777777" w:rsidR="00C5058D" w:rsidRPr="001A3340" w:rsidRDefault="00C5058D" w:rsidP="005561C3">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BİLGİ, 2547 sayılı Yükseköğretim Kanunu ve 488 sayılı Damga Vergisi Kanunu uyarınca damga vergisi ödemekten muaftır.</w:t>
      </w:r>
    </w:p>
    <w:p w14:paraId="21FCC09C" w14:textId="77777777" w:rsidR="00C5058D" w:rsidRPr="001A3340" w:rsidRDefault="00C5058D" w:rsidP="005561C3">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 xml:space="preserve">KDV genel tebliğ gereği, BİLGİ kamu kuruluşu sayıldığından aldığı belli başlı hizmetlere yönelik, hizmet sağlayıcılara ödenecek KDV tutarları kanunda belirtilen oranlarda tevkifat (kesinti) uygulamasına tabi tutulmaktadır. Düzenlenecek faturalarda, yürürlükte olan tebliğe uygun KDV </w:t>
      </w:r>
      <w:proofErr w:type="spellStart"/>
      <w:r w:rsidRPr="001A3340">
        <w:rPr>
          <w:rFonts w:ascii="Calibri" w:hAnsi="Calibri" w:cs="Calibri"/>
          <w:color w:val="000000"/>
          <w:sz w:val="24"/>
          <w:szCs w:val="24"/>
        </w:rPr>
        <w:t>tevkifatı</w:t>
      </w:r>
      <w:proofErr w:type="spellEnd"/>
      <w:r w:rsidRPr="001A3340">
        <w:rPr>
          <w:rFonts w:ascii="Calibri" w:hAnsi="Calibri" w:cs="Calibri"/>
          <w:color w:val="000000"/>
          <w:sz w:val="24"/>
          <w:szCs w:val="24"/>
        </w:rPr>
        <w:t xml:space="preserve"> yapılacaktır.</w:t>
      </w:r>
    </w:p>
    <w:p w14:paraId="6899D31D" w14:textId="77777777" w:rsidR="00A07F8A" w:rsidRDefault="00C5058D" w:rsidP="00A07F8A">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 xml:space="preserve">Ulaşım ve yemek masrafları </w:t>
      </w:r>
      <w:proofErr w:type="spellStart"/>
      <w:r w:rsidRPr="001A3340">
        <w:rPr>
          <w:rFonts w:ascii="Calibri" w:hAnsi="Calibri" w:cs="Calibri"/>
          <w:color w:val="000000"/>
          <w:sz w:val="24"/>
          <w:szCs w:val="24"/>
        </w:rPr>
        <w:t>FİRMA’ya</w:t>
      </w:r>
      <w:proofErr w:type="spellEnd"/>
      <w:r w:rsidRPr="001A3340">
        <w:rPr>
          <w:rFonts w:ascii="Calibri" w:hAnsi="Calibri" w:cs="Calibri"/>
          <w:color w:val="000000"/>
          <w:sz w:val="24"/>
          <w:szCs w:val="24"/>
        </w:rPr>
        <w:t xml:space="preserve"> ait olacaktır.</w:t>
      </w:r>
    </w:p>
    <w:p w14:paraId="16DA9E93" w14:textId="7044DC5E" w:rsidR="00A07F8A" w:rsidRPr="00A07F8A" w:rsidRDefault="00A07F8A" w:rsidP="00A07F8A">
      <w:pPr>
        <w:pStyle w:val="ListParagraph"/>
        <w:numPr>
          <w:ilvl w:val="0"/>
          <w:numId w:val="6"/>
        </w:numPr>
        <w:rPr>
          <w:rFonts w:ascii="Calibri" w:hAnsi="Calibri" w:cs="Calibri"/>
          <w:color w:val="000000"/>
          <w:sz w:val="24"/>
          <w:szCs w:val="24"/>
        </w:rPr>
      </w:pPr>
      <w:r w:rsidRPr="00A07F8A">
        <w:rPr>
          <w:rFonts w:ascii="Calibri" w:hAnsi="Calibri" w:cs="Calibri"/>
          <w:color w:val="000000"/>
          <w:sz w:val="24"/>
          <w:szCs w:val="24"/>
        </w:rPr>
        <w:t>FİRMA işbu şartnamede belirtilen hususlara madde sırasını belirterek, ayrı ayrı cevap verecektir. Şartname maddesinde geçen ihtiyacı tam olarak karşıladığını düşünüyorsa, “Okundu, anlaşıldı ve kabul edildi” şeklinde not mutlaka yazılmalıdır. Şartname maddelerinde istenilen şartların sağlanıp sağlanmadığı hiçbir yoruma olanak vermeyecek şekilde belirtilecektir. Cevaplanmayan maddeler ‘Okunmuş, anlaşılmış ve kabul edilmiş’ olarak değerlendirilecektir.</w:t>
      </w:r>
    </w:p>
    <w:p w14:paraId="1F6F9602" w14:textId="77777777" w:rsidR="00A07F8A" w:rsidRPr="001A3340" w:rsidRDefault="00A07F8A" w:rsidP="00A07F8A">
      <w:pPr>
        <w:pStyle w:val="ListParagraph"/>
        <w:rPr>
          <w:rFonts w:ascii="Calibri" w:hAnsi="Calibri" w:cs="Calibri"/>
          <w:color w:val="000000"/>
          <w:sz w:val="24"/>
          <w:szCs w:val="24"/>
        </w:rPr>
      </w:pPr>
    </w:p>
    <w:sectPr w:rsidR="00A07F8A" w:rsidRPr="001A3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49FA"/>
    <w:multiLevelType w:val="hybridMultilevel"/>
    <w:tmpl w:val="90A82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2F603E"/>
    <w:multiLevelType w:val="hybridMultilevel"/>
    <w:tmpl w:val="CD4694D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1256E3"/>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CD84D06"/>
    <w:multiLevelType w:val="hybridMultilevel"/>
    <w:tmpl w:val="52E48AAA"/>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050AF6"/>
    <w:multiLevelType w:val="hybridMultilevel"/>
    <w:tmpl w:val="0840DCB0"/>
    <w:lvl w:ilvl="0" w:tplc="EB56C1CE">
      <w:start w:val="1"/>
      <w:numFmt w:val="decimal"/>
      <w:lvlText w:val="%1."/>
      <w:lvlJc w:val="left"/>
      <w:pPr>
        <w:ind w:left="1068" w:hanging="360"/>
      </w:pPr>
      <w:rPr>
        <w:rFonts w:ascii="Calibri" w:eastAsiaTheme="minorHAnsi" w:hAnsi="Calibri" w:cs="Calibri"/>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3F81619"/>
    <w:multiLevelType w:val="hybridMultilevel"/>
    <w:tmpl w:val="D5E4354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4714186"/>
    <w:multiLevelType w:val="multilevel"/>
    <w:tmpl w:val="F27C2AE0"/>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9485EC8"/>
    <w:multiLevelType w:val="multilevel"/>
    <w:tmpl w:val="E54C32F0"/>
    <w:lvl w:ilvl="0">
      <w:start w:val="3"/>
      <w:numFmt w:val="decimal"/>
      <w:lvlText w:val="%1."/>
      <w:lvlJc w:val="left"/>
      <w:pPr>
        <w:ind w:left="360" w:hanging="360"/>
      </w:pPr>
      <w:rPr>
        <w:rFonts w:ascii="Calibri" w:eastAsiaTheme="minorHAnsi" w:hAnsi="Calibri" w:cs="Calibri" w:hint="default"/>
        <w:color w:val="000000"/>
        <w:sz w:val="22"/>
      </w:rPr>
    </w:lvl>
    <w:lvl w:ilvl="1">
      <w:start w:val="4"/>
      <w:numFmt w:val="decimal"/>
      <w:lvlText w:val="%1.%2."/>
      <w:lvlJc w:val="left"/>
      <w:pPr>
        <w:ind w:left="360" w:hanging="360"/>
      </w:pPr>
      <w:rPr>
        <w:rFonts w:ascii="Calibri" w:eastAsiaTheme="minorHAnsi" w:hAnsi="Calibri" w:cs="Calibri" w:hint="default"/>
        <w:color w:val="000000"/>
        <w:sz w:val="22"/>
      </w:rPr>
    </w:lvl>
    <w:lvl w:ilvl="2">
      <w:start w:val="1"/>
      <w:numFmt w:val="decimal"/>
      <w:lvlText w:val="%1.%2.%3."/>
      <w:lvlJc w:val="left"/>
      <w:pPr>
        <w:ind w:left="720" w:hanging="720"/>
      </w:pPr>
      <w:rPr>
        <w:rFonts w:ascii="Calibri" w:eastAsiaTheme="minorHAnsi" w:hAnsi="Calibri" w:cs="Calibri" w:hint="default"/>
        <w:color w:val="000000"/>
        <w:sz w:val="22"/>
      </w:rPr>
    </w:lvl>
    <w:lvl w:ilvl="3">
      <w:start w:val="1"/>
      <w:numFmt w:val="decimal"/>
      <w:lvlText w:val="%1.%2.%3.%4."/>
      <w:lvlJc w:val="left"/>
      <w:pPr>
        <w:ind w:left="720" w:hanging="720"/>
      </w:pPr>
      <w:rPr>
        <w:rFonts w:ascii="Calibri" w:eastAsiaTheme="minorHAnsi" w:hAnsi="Calibri" w:cs="Calibri" w:hint="default"/>
        <w:color w:val="000000"/>
        <w:sz w:val="22"/>
      </w:rPr>
    </w:lvl>
    <w:lvl w:ilvl="4">
      <w:start w:val="1"/>
      <w:numFmt w:val="decimal"/>
      <w:lvlText w:val="%1.%2.%3.%4.%5."/>
      <w:lvlJc w:val="left"/>
      <w:pPr>
        <w:ind w:left="1080" w:hanging="1080"/>
      </w:pPr>
      <w:rPr>
        <w:rFonts w:ascii="Calibri" w:eastAsiaTheme="minorHAnsi" w:hAnsi="Calibri" w:cs="Calibri" w:hint="default"/>
        <w:color w:val="000000"/>
        <w:sz w:val="22"/>
      </w:rPr>
    </w:lvl>
    <w:lvl w:ilvl="5">
      <w:start w:val="1"/>
      <w:numFmt w:val="decimal"/>
      <w:lvlText w:val="%1.%2.%3.%4.%5.%6."/>
      <w:lvlJc w:val="left"/>
      <w:pPr>
        <w:ind w:left="1080" w:hanging="1080"/>
      </w:pPr>
      <w:rPr>
        <w:rFonts w:ascii="Calibri" w:eastAsiaTheme="minorHAnsi" w:hAnsi="Calibri" w:cs="Calibri" w:hint="default"/>
        <w:color w:val="000000"/>
        <w:sz w:val="22"/>
      </w:rPr>
    </w:lvl>
    <w:lvl w:ilvl="6">
      <w:start w:val="1"/>
      <w:numFmt w:val="decimal"/>
      <w:lvlText w:val="%1.%2.%3.%4.%5.%6.%7."/>
      <w:lvlJc w:val="left"/>
      <w:pPr>
        <w:ind w:left="1440" w:hanging="1440"/>
      </w:pPr>
      <w:rPr>
        <w:rFonts w:ascii="Calibri" w:eastAsiaTheme="minorHAnsi" w:hAnsi="Calibri" w:cs="Calibri" w:hint="default"/>
        <w:color w:val="000000"/>
        <w:sz w:val="22"/>
      </w:rPr>
    </w:lvl>
    <w:lvl w:ilvl="7">
      <w:start w:val="1"/>
      <w:numFmt w:val="decimal"/>
      <w:lvlText w:val="%1.%2.%3.%4.%5.%6.%7.%8."/>
      <w:lvlJc w:val="left"/>
      <w:pPr>
        <w:ind w:left="1440" w:hanging="1440"/>
      </w:pPr>
      <w:rPr>
        <w:rFonts w:ascii="Calibri" w:eastAsiaTheme="minorHAnsi" w:hAnsi="Calibri" w:cs="Calibri" w:hint="default"/>
        <w:color w:val="000000"/>
        <w:sz w:val="22"/>
      </w:rPr>
    </w:lvl>
    <w:lvl w:ilvl="8">
      <w:start w:val="1"/>
      <w:numFmt w:val="decimal"/>
      <w:lvlText w:val="%1.%2.%3.%4.%5.%6.%7.%8.%9."/>
      <w:lvlJc w:val="left"/>
      <w:pPr>
        <w:ind w:left="1800" w:hanging="1800"/>
      </w:pPr>
      <w:rPr>
        <w:rFonts w:ascii="Calibri" w:eastAsiaTheme="minorHAnsi" w:hAnsi="Calibri" w:cs="Calibri" w:hint="default"/>
        <w:color w:val="000000"/>
        <w:sz w:val="22"/>
      </w:rPr>
    </w:lvl>
  </w:abstractNum>
  <w:abstractNum w:abstractNumId="8" w15:restartNumberingAfterBreak="0">
    <w:nsid w:val="2BDE1138"/>
    <w:multiLevelType w:val="hybridMultilevel"/>
    <w:tmpl w:val="0226D170"/>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FF4877"/>
    <w:multiLevelType w:val="multilevel"/>
    <w:tmpl w:val="A6B4B8A6"/>
    <w:lvl w:ilvl="0">
      <w:start w:val="1"/>
      <w:numFmt w:val="decimal"/>
      <w:pStyle w:val="Style1"/>
      <w:lvlText w:val="%1."/>
      <w:lvlJc w:val="left"/>
      <w:pPr>
        <w:ind w:left="360" w:hanging="360"/>
      </w:pPr>
      <w:rPr>
        <w:sz w:val="32"/>
        <w:szCs w:val="32"/>
      </w:rPr>
    </w:lvl>
    <w:lvl w:ilvl="1">
      <w:start w:val="1"/>
      <w:numFmt w:val="decimal"/>
      <w:pStyle w:val="Style2"/>
      <w:lvlText w:val="%1.%2."/>
      <w:lvlJc w:val="left"/>
      <w:pPr>
        <w:ind w:left="792" w:hanging="432"/>
      </w:p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3E3B50"/>
    <w:multiLevelType w:val="hybridMultilevel"/>
    <w:tmpl w:val="76A87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8C4509D"/>
    <w:multiLevelType w:val="hybridMultilevel"/>
    <w:tmpl w:val="D94A9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B01E02"/>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DA7875"/>
    <w:multiLevelType w:val="hybridMultilevel"/>
    <w:tmpl w:val="C09EE362"/>
    <w:lvl w:ilvl="0" w:tplc="1A129B98">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E57EAE4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0A2187"/>
    <w:multiLevelType w:val="hybridMultilevel"/>
    <w:tmpl w:val="D73A79C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0E36B9"/>
    <w:multiLevelType w:val="hybridMultilevel"/>
    <w:tmpl w:val="3B1C2734"/>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F102695"/>
    <w:multiLevelType w:val="multilevel"/>
    <w:tmpl w:val="7AD25A4E"/>
    <w:lvl w:ilvl="0">
      <w:start w:val="1"/>
      <w:numFmt w:val="decimal"/>
      <w:lvlText w:val="%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63C84B78"/>
    <w:multiLevelType w:val="hybridMultilevel"/>
    <w:tmpl w:val="A51C9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101B47"/>
    <w:multiLevelType w:val="hybridMultilevel"/>
    <w:tmpl w:val="2B162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76FA1ADE"/>
    <w:multiLevelType w:val="hybridMultilevel"/>
    <w:tmpl w:val="0C2E94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192F88"/>
    <w:multiLevelType w:val="hybridMultilevel"/>
    <w:tmpl w:val="6B506E3A"/>
    <w:lvl w:ilvl="0" w:tplc="2594F9AC">
      <w:start w:val="1"/>
      <w:numFmt w:val="decimal"/>
      <w:lvlText w:val="%1."/>
      <w:lvlJc w:val="left"/>
      <w:pPr>
        <w:ind w:left="1068" w:hanging="360"/>
      </w:pPr>
      <w:rPr>
        <w:rFonts w:ascii="Calibri" w:eastAsiaTheme="minorHAnsi" w:hAnsi="Calibri" w:cs="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2"/>
  </w:num>
  <w:num w:numId="5">
    <w:abstractNumId w:val="10"/>
  </w:num>
  <w:num w:numId="6">
    <w:abstractNumId w:val="17"/>
  </w:num>
  <w:num w:numId="7">
    <w:abstractNumId w:val="16"/>
  </w:num>
  <w:num w:numId="8">
    <w:abstractNumId w:val="1"/>
  </w:num>
  <w:num w:numId="9">
    <w:abstractNumId w:val="14"/>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5"/>
  </w:num>
  <w:num w:numId="14">
    <w:abstractNumId w:val="19"/>
  </w:num>
  <w:num w:numId="15">
    <w:abstractNumId w:val="2"/>
  </w:num>
  <w:num w:numId="16">
    <w:abstractNumId w:val="4"/>
  </w:num>
  <w:num w:numId="17">
    <w:abstractNumId w:val="5"/>
  </w:num>
  <w:num w:numId="18">
    <w:abstractNumId w:val="6"/>
  </w:num>
  <w:num w:numId="19">
    <w:abstractNumId w:val="20"/>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E8"/>
    <w:rsid w:val="0002301F"/>
    <w:rsid w:val="00072E77"/>
    <w:rsid w:val="00081749"/>
    <w:rsid w:val="00086284"/>
    <w:rsid w:val="000B4C9C"/>
    <w:rsid w:val="00147A46"/>
    <w:rsid w:val="001A3340"/>
    <w:rsid w:val="00203061"/>
    <w:rsid w:val="00204DBF"/>
    <w:rsid w:val="002557A1"/>
    <w:rsid w:val="00272ED5"/>
    <w:rsid w:val="00361FDB"/>
    <w:rsid w:val="003C5CA7"/>
    <w:rsid w:val="00413A2F"/>
    <w:rsid w:val="004C6F72"/>
    <w:rsid w:val="005626CC"/>
    <w:rsid w:val="005E4F20"/>
    <w:rsid w:val="00627060"/>
    <w:rsid w:val="006371A4"/>
    <w:rsid w:val="00676B8A"/>
    <w:rsid w:val="006F4BE8"/>
    <w:rsid w:val="00725D5C"/>
    <w:rsid w:val="007603C1"/>
    <w:rsid w:val="007D2C0F"/>
    <w:rsid w:val="007D53B6"/>
    <w:rsid w:val="00851F41"/>
    <w:rsid w:val="008824A7"/>
    <w:rsid w:val="008B5483"/>
    <w:rsid w:val="008E4733"/>
    <w:rsid w:val="00916795"/>
    <w:rsid w:val="00947203"/>
    <w:rsid w:val="0098025F"/>
    <w:rsid w:val="00985AB8"/>
    <w:rsid w:val="009B076C"/>
    <w:rsid w:val="00A07F8A"/>
    <w:rsid w:val="00A57C15"/>
    <w:rsid w:val="00B11721"/>
    <w:rsid w:val="00B26046"/>
    <w:rsid w:val="00B66408"/>
    <w:rsid w:val="00BF6905"/>
    <w:rsid w:val="00C5058D"/>
    <w:rsid w:val="00C56BFA"/>
    <w:rsid w:val="00CA507C"/>
    <w:rsid w:val="00CD7505"/>
    <w:rsid w:val="00CE2443"/>
    <w:rsid w:val="00D415A1"/>
    <w:rsid w:val="00D45BE3"/>
    <w:rsid w:val="00D567EF"/>
    <w:rsid w:val="00D96740"/>
    <w:rsid w:val="00DB59A7"/>
    <w:rsid w:val="00DD5A8F"/>
    <w:rsid w:val="00E03944"/>
    <w:rsid w:val="00E82CAA"/>
    <w:rsid w:val="00E97BC5"/>
    <w:rsid w:val="00F57889"/>
    <w:rsid w:val="00F630C6"/>
    <w:rsid w:val="00FB2B16"/>
    <w:rsid w:val="00FD1F0B"/>
    <w:rsid w:val="00FE360C"/>
    <w:rsid w:val="00FF0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AD8F"/>
  <w15:chartTrackingRefBased/>
  <w15:docId w15:val="{C34268BE-E566-488E-B270-065DDC18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A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B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2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07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6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E97BC5"/>
    <w:pPr>
      <w:ind w:left="720"/>
      <w:contextualSpacing/>
    </w:pPr>
  </w:style>
  <w:style w:type="character" w:styleId="CommentReference">
    <w:name w:val="annotation reference"/>
    <w:basedOn w:val="DefaultParagraphFont"/>
    <w:uiPriority w:val="99"/>
    <w:semiHidden/>
    <w:unhideWhenUsed/>
    <w:rsid w:val="00072E77"/>
    <w:rPr>
      <w:sz w:val="16"/>
      <w:szCs w:val="16"/>
    </w:rPr>
  </w:style>
  <w:style w:type="paragraph" w:styleId="CommentText">
    <w:name w:val="annotation text"/>
    <w:basedOn w:val="Normal"/>
    <w:link w:val="CommentTextChar"/>
    <w:uiPriority w:val="99"/>
    <w:semiHidden/>
    <w:unhideWhenUsed/>
    <w:rsid w:val="00072E77"/>
    <w:pPr>
      <w:spacing w:line="240" w:lineRule="auto"/>
    </w:pPr>
    <w:rPr>
      <w:sz w:val="20"/>
      <w:szCs w:val="20"/>
    </w:rPr>
  </w:style>
  <w:style w:type="character" w:customStyle="1" w:styleId="CommentTextChar">
    <w:name w:val="Comment Text Char"/>
    <w:basedOn w:val="DefaultParagraphFont"/>
    <w:link w:val="CommentText"/>
    <w:uiPriority w:val="99"/>
    <w:semiHidden/>
    <w:rsid w:val="00072E77"/>
    <w:rPr>
      <w:sz w:val="20"/>
      <w:szCs w:val="20"/>
    </w:rPr>
  </w:style>
  <w:style w:type="paragraph" w:styleId="CommentSubject">
    <w:name w:val="annotation subject"/>
    <w:basedOn w:val="CommentText"/>
    <w:next w:val="CommentText"/>
    <w:link w:val="CommentSubjectChar"/>
    <w:uiPriority w:val="99"/>
    <w:semiHidden/>
    <w:unhideWhenUsed/>
    <w:rsid w:val="00072E77"/>
    <w:rPr>
      <w:b/>
      <w:bCs/>
    </w:rPr>
  </w:style>
  <w:style w:type="character" w:customStyle="1" w:styleId="CommentSubjectChar">
    <w:name w:val="Comment Subject Char"/>
    <w:basedOn w:val="CommentTextChar"/>
    <w:link w:val="CommentSubject"/>
    <w:uiPriority w:val="99"/>
    <w:semiHidden/>
    <w:rsid w:val="00072E77"/>
    <w:rPr>
      <w:b/>
      <w:bCs/>
      <w:sz w:val="20"/>
      <w:szCs w:val="20"/>
    </w:rPr>
  </w:style>
  <w:style w:type="paragraph" w:styleId="BalloonText">
    <w:name w:val="Balloon Text"/>
    <w:basedOn w:val="Normal"/>
    <w:link w:val="BalloonTextChar"/>
    <w:uiPriority w:val="99"/>
    <w:semiHidden/>
    <w:unhideWhenUsed/>
    <w:rsid w:val="0007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E77"/>
    <w:rPr>
      <w:rFonts w:ascii="Segoe UI" w:hAnsi="Segoe UI" w:cs="Segoe UI"/>
      <w:sz w:val="18"/>
      <w:szCs w:val="18"/>
    </w:rPr>
  </w:style>
  <w:style w:type="character" w:styleId="Hyperlink">
    <w:name w:val="Hyperlink"/>
    <w:basedOn w:val="DefaultParagraphFont"/>
    <w:uiPriority w:val="99"/>
    <w:unhideWhenUsed/>
    <w:rsid w:val="00D45BE3"/>
    <w:rPr>
      <w:color w:val="0563C1" w:themeColor="hyperlink"/>
      <w:u w:val="single"/>
    </w:rPr>
  </w:style>
  <w:style w:type="character" w:customStyle="1" w:styleId="ListParagraphChar">
    <w:name w:val="List Paragraph Char"/>
    <w:basedOn w:val="DefaultParagraphFont"/>
    <w:link w:val="ListParagraph"/>
    <w:uiPriority w:val="34"/>
    <w:locked/>
    <w:rsid w:val="001A3340"/>
  </w:style>
  <w:style w:type="paragraph" w:customStyle="1" w:styleId="Style1">
    <w:name w:val="Style1"/>
    <w:basedOn w:val="Normal"/>
    <w:rsid w:val="001A3340"/>
    <w:pPr>
      <w:numPr>
        <w:numId w:val="11"/>
      </w:numPr>
      <w:spacing w:line="252" w:lineRule="auto"/>
      <w:contextualSpacing/>
      <w:jc w:val="both"/>
    </w:pPr>
    <w:rPr>
      <w:rFonts w:ascii="Calibri" w:hAnsi="Calibri" w:cs="Times New Roman"/>
      <w:b/>
      <w:bCs/>
      <w:sz w:val="32"/>
      <w:szCs w:val="32"/>
      <w:lang w:eastAsia="tr-TR"/>
    </w:rPr>
  </w:style>
  <w:style w:type="character" w:customStyle="1" w:styleId="Style2Char">
    <w:name w:val="Style2 Char"/>
    <w:basedOn w:val="DefaultParagraphFont"/>
    <w:link w:val="Style2"/>
    <w:locked/>
    <w:rsid w:val="001A3340"/>
    <w:rPr>
      <w:rFonts w:ascii="Calibri" w:hAnsi="Calibri"/>
      <w:b/>
      <w:bCs/>
      <w:sz w:val="26"/>
      <w:szCs w:val="26"/>
    </w:rPr>
  </w:style>
  <w:style w:type="paragraph" w:customStyle="1" w:styleId="Style2">
    <w:name w:val="Style2"/>
    <w:basedOn w:val="Normal"/>
    <w:link w:val="Style2Char"/>
    <w:rsid w:val="001A3340"/>
    <w:pPr>
      <w:numPr>
        <w:ilvl w:val="1"/>
        <w:numId w:val="11"/>
      </w:numPr>
      <w:spacing w:line="252" w:lineRule="auto"/>
      <w:contextualSpacing/>
      <w:jc w:val="both"/>
    </w:pPr>
    <w:rPr>
      <w:rFonts w:ascii="Calibri" w:hAnsi="Calibri"/>
      <w:b/>
      <w:bCs/>
      <w:sz w:val="26"/>
      <w:szCs w:val="26"/>
    </w:rPr>
  </w:style>
  <w:style w:type="character" w:customStyle="1" w:styleId="Heading3Char">
    <w:name w:val="Heading 3 Char"/>
    <w:basedOn w:val="DefaultParagraphFont"/>
    <w:link w:val="Heading3"/>
    <w:uiPriority w:val="9"/>
    <w:rsid w:val="00147A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435996">
      <w:bodyDiv w:val="1"/>
      <w:marLeft w:val="0"/>
      <w:marRight w:val="0"/>
      <w:marTop w:val="0"/>
      <w:marBottom w:val="0"/>
      <w:divBdr>
        <w:top w:val="none" w:sz="0" w:space="0" w:color="auto"/>
        <w:left w:val="none" w:sz="0" w:space="0" w:color="auto"/>
        <w:bottom w:val="none" w:sz="0" w:space="0" w:color="auto"/>
        <w:right w:val="none" w:sz="0" w:space="0" w:color="auto"/>
      </w:divBdr>
    </w:div>
    <w:div w:id="14290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lgi.edu.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c430f7-b8fe-4529-b18e-38bd96e3f2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5156533BC7181489D1510FC751522B6" ma:contentTypeVersion="18" ma:contentTypeDescription="Yeni belge oluşturun." ma:contentTypeScope="" ma:versionID="a57bd6f508a914d1a6ece50089f9438d">
  <xsd:schema xmlns:xsd="http://www.w3.org/2001/XMLSchema" xmlns:xs="http://www.w3.org/2001/XMLSchema" xmlns:p="http://schemas.microsoft.com/office/2006/metadata/properties" xmlns:ns3="bcc430f7-b8fe-4529-b18e-38bd96e3f28c" xmlns:ns4="d19ef864-e3d0-48d7-baa3-7cea16e0dbea" targetNamespace="http://schemas.microsoft.com/office/2006/metadata/properties" ma:root="true" ma:fieldsID="3776b9b4f7a428c32ae3d5fbf457d635" ns3:_="" ns4:_="">
    <xsd:import namespace="bcc430f7-b8fe-4529-b18e-38bd96e3f28c"/>
    <xsd:import namespace="d19ef864-e3d0-48d7-baa3-7cea16e0d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430f7-b8fe-4529-b18e-38bd96e3f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ef864-e3d0-48d7-baa3-7cea16e0dbea" elementFormDefault="qualified">
    <xsd:import namespace="http://schemas.microsoft.com/office/2006/documentManagement/types"/>
    <xsd:import namespace="http://schemas.microsoft.com/office/infopath/2007/PartnerControls"/>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element name="SharingHintHash" ma:index="2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58CFB-3570-45C4-8FDA-1CE4BCB499F1}">
  <ds:schemaRefs>
    <ds:schemaRef ds:uri="http://purl.org/dc/elements/1.1/"/>
    <ds:schemaRef ds:uri="http://purl.org/dc/terms/"/>
    <ds:schemaRef ds:uri="http://schemas.openxmlformats.org/package/2006/metadata/core-properties"/>
    <ds:schemaRef ds:uri="d19ef864-e3d0-48d7-baa3-7cea16e0dbea"/>
    <ds:schemaRef ds:uri="bcc430f7-b8fe-4529-b18e-38bd96e3f28c"/>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158561B-1F5E-429E-B438-60AAD9C1ED03}">
  <ds:schemaRefs>
    <ds:schemaRef ds:uri="http://schemas.microsoft.com/sharepoint/v3/contenttype/forms"/>
  </ds:schemaRefs>
</ds:datastoreItem>
</file>

<file path=customXml/itemProps3.xml><?xml version="1.0" encoding="utf-8"?>
<ds:datastoreItem xmlns:ds="http://schemas.openxmlformats.org/officeDocument/2006/customXml" ds:itemID="{51BC19BE-A51A-492C-AFA5-FF9F537A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430f7-b8fe-4529-b18e-38bd96e3f28c"/>
    <ds:schemaRef ds:uri="d19ef864-e3d0-48d7-baa3-7cea16e0d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Türe</dc:creator>
  <cp:keywords/>
  <dc:description/>
  <cp:lastModifiedBy>Deniz Say Avtepe</cp:lastModifiedBy>
  <cp:revision>4</cp:revision>
  <dcterms:created xsi:type="dcterms:W3CDTF">2024-01-22T13:31:00Z</dcterms:created>
  <dcterms:modified xsi:type="dcterms:W3CDTF">2024-01-22T13:36:00Z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0x010100D5156533BC7181489D1510FC751522B6</vt:lpwstr>
  </property>
</Properties>
</file>