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5DB" w:rsidRDefault="006325DB" w:rsidP="00122FF7">
      <w:pPr>
        <w:rPr>
          <w:rFonts w:ascii="Garamond" w:hAnsi="Garamond"/>
          <w:b/>
        </w:rPr>
      </w:pPr>
    </w:p>
    <w:p w:rsidR="00163079" w:rsidRPr="00163079" w:rsidRDefault="006325DB" w:rsidP="00163079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TEKNİK ŞARTNAME</w:t>
      </w:r>
    </w:p>
    <w:p w:rsidR="00163079" w:rsidRPr="00163079" w:rsidRDefault="00163079" w:rsidP="00163079">
      <w:pPr>
        <w:rPr>
          <w:rFonts w:ascii="Garamond" w:hAnsi="Garamond"/>
          <w:b/>
        </w:rPr>
      </w:pPr>
      <w:proofErr w:type="spellStart"/>
      <w:r w:rsidRPr="00163079">
        <w:rPr>
          <w:rFonts w:ascii="Garamond" w:hAnsi="Garamond"/>
          <w:b/>
        </w:rPr>
        <w:t>İşin</w:t>
      </w:r>
      <w:proofErr w:type="spellEnd"/>
      <w:r w:rsidRPr="00163079">
        <w:rPr>
          <w:rFonts w:ascii="Garamond" w:hAnsi="Garamond"/>
          <w:b/>
        </w:rPr>
        <w:t xml:space="preserve"> </w:t>
      </w:r>
      <w:proofErr w:type="spellStart"/>
      <w:r w:rsidRPr="00163079">
        <w:rPr>
          <w:rFonts w:ascii="Garamond" w:hAnsi="Garamond"/>
          <w:b/>
        </w:rPr>
        <w:t>Çeşidi</w:t>
      </w:r>
      <w:proofErr w:type="spellEnd"/>
      <w:r w:rsidRPr="00163079">
        <w:rPr>
          <w:rFonts w:ascii="Garamond" w:hAnsi="Garamond"/>
          <w:b/>
        </w:rPr>
        <w:t xml:space="preserve">: </w:t>
      </w:r>
      <w:proofErr w:type="spellStart"/>
      <w:r w:rsidR="0032758A" w:rsidRPr="0032758A">
        <w:rPr>
          <w:rFonts w:ascii="Garamond" w:hAnsi="Garamond"/>
        </w:rPr>
        <w:t>Ayaryakıt</w:t>
      </w:r>
      <w:proofErr w:type="spellEnd"/>
      <w:r w:rsidR="0032758A" w:rsidRPr="0032758A">
        <w:rPr>
          <w:rFonts w:ascii="Garamond" w:hAnsi="Garamond"/>
        </w:rPr>
        <w:t xml:space="preserve"> </w:t>
      </w:r>
      <w:proofErr w:type="spellStart"/>
      <w:r w:rsidR="0042559E">
        <w:rPr>
          <w:rFonts w:ascii="Garamond" w:hAnsi="Garamond"/>
        </w:rPr>
        <w:t>alımı</w:t>
      </w:r>
      <w:proofErr w:type="spellEnd"/>
    </w:p>
    <w:p w:rsidR="00163079" w:rsidRPr="00163079" w:rsidRDefault="00163079" w:rsidP="00163079">
      <w:pPr>
        <w:rPr>
          <w:rFonts w:ascii="Garamond" w:hAnsi="Garamond"/>
        </w:rPr>
      </w:pPr>
      <w:proofErr w:type="spellStart"/>
      <w:r w:rsidRPr="00163079">
        <w:rPr>
          <w:rFonts w:ascii="Garamond" w:hAnsi="Garamond"/>
          <w:b/>
        </w:rPr>
        <w:t>İşin</w:t>
      </w:r>
      <w:proofErr w:type="spellEnd"/>
      <w:r w:rsidRPr="00163079">
        <w:rPr>
          <w:rFonts w:ascii="Garamond" w:hAnsi="Garamond"/>
          <w:b/>
        </w:rPr>
        <w:t xml:space="preserve"> </w:t>
      </w:r>
      <w:proofErr w:type="spellStart"/>
      <w:r w:rsidRPr="00163079">
        <w:rPr>
          <w:rFonts w:ascii="Garamond" w:hAnsi="Garamond"/>
          <w:b/>
        </w:rPr>
        <w:t>Niteliği</w:t>
      </w:r>
      <w:proofErr w:type="spellEnd"/>
      <w:r w:rsidRPr="00163079">
        <w:rPr>
          <w:rFonts w:ascii="Garamond" w:hAnsi="Garamond"/>
          <w:b/>
        </w:rPr>
        <w:t>:</w:t>
      </w:r>
      <w:r>
        <w:rPr>
          <w:rFonts w:ascii="Garamond" w:hAnsi="Garamond"/>
        </w:rPr>
        <w:t xml:space="preserve"> </w:t>
      </w:r>
      <w:r w:rsidRPr="00163079">
        <w:rPr>
          <w:rFonts w:ascii="Garamond" w:hAnsi="Garamond"/>
        </w:rPr>
        <w:t xml:space="preserve">Bu </w:t>
      </w:r>
      <w:proofErr w:type="spellStart"/>
      <w:r w:rsidRPr="00163079">
        <w:rPr>
          <w:rFonts w:ascii="Garamond" w:hAnsi="Garamond"/>
        </w:rPr>
        <w:t>şartnamenin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konusu</w:t>
      </w:r>
      <w:proofErr w:type="spellEnd"/>
      <w:r w:rsidRPr="00163079">
        <w:rPr>
          <w:rFonts w:ascii="Garamond" w:hAnsi="Garamond"/>
        </w:rPr>
        <w:t xml:space="preserve">; İstanbul Bilgi </w:t>
      </w:r>
      <w:proofErr w:type="spellStart"/>
      <w:r w:rsidRPr="00163079">
        <w:rPr>
          <w:rFonts w:ascii="Garamond" w:hAnsi="Garamond"/>
        </w:rPr>
        <w:t>Üniversitesinde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bulunan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hizmet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alımı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yolu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ile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temin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edilen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araçlarda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kullanılmak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üzere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Otomatik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taşıt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tanıma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üzerinden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akaryakıt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satın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alınması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işine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ait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teknik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şartların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belirlenmesidir</w:t>
      </w:r>
      <w:proofErr w:type="spellEnd"/>
      <w:r w:rsidRPr="00163079">
        <w:rPr>
          <w:rFonts w:ascii="Garamond" w:hAnsi="Garamond"/>
        </w:rPr>
        <w:t xml:space="preserve">. </w:t>
      </w:r>
    </w:p>
    <w:p w:rsidR="00163079" w:rsidRDefault="00163079" w:rsidP="00163079">
      <w:pPr>
        <w:rPr>
          <w:rFonts w:ascii="Garamond" w:hAnsi="Garamond"/>
        </w:rPr>
      </w:pPr>
      <w:proofErr w:type="spellStart"/>
      <w:r w:rsidRPr="00163079">
        <w:rPr>
          <w:rFonts w:ascii="Garamond" w:hAnsi="Garamond"/>
          <w:b/>
        </w:rPr>
        <w:t>İşin</w:t>
      </w:r>
      <w:proofErr w:type="spellEnd"/>
      <w:r w:rsidRPr="00163079">
        <w:rPr>
          <w:rFonts w:ascii="Garamond" w:hAnsi="Garamond"/>
          <w:b/>
        </w:rPr>
        <w:t xml:space="preserve"> </w:t>
      </w:r>
      <w:proofErr w:type="spellStart"/>
      <w:r w:rsidRPr="00163079">
        <w:rPr>
          <w:rFonts w:ascii="Garamond" w:hAnsi="Garamond"/>
          <w:b/>
        </w:rPr>
        <w:t>süresi</w:t>
      </w:r>
      <w:proofErr w:type="spellEnd"/>
      <w:r w:rsidRPr="00163079">
        <w:rPr>
          <w:rFonts w:ascii="Garamond" w:hAnsi="Garamond"/>
          <w:b/>
        </w:rPr>
        <w:t>:</w:t>
      </w:r>
      <w:r>
        <w:rPr>
          <w:rFonts w:ascii="Garamond" w:hAnsi="Garamond"/>
        </w:rPr>
        <w:t xml:space="preserve"> 24 (</w:t>
      </w:r>
      <w:proofErr w:type="spellStart"/>
      <w:r>
        <w:rPr>
          <w:rFonts w:ascii="Garamond" w:hAnsi="Garamond"/>
        </w:rPr>
        <w:t>yirmidört</w:t>
      </w:r>
      <w:proofErr w:type="spellEnd"/>
      <w:r>
        <w:rPr>
          <w:rFonts w:ascii="Garamond" w:hAnsi="Garamond"/>
        </w:rPr>
        <w:t>) ay</w:t>
      </w:r>
    </w:p>
    <w:p w:rsidR="00163079" w:rsidRDefault="00163079" w:rsidP="00163079">
      <w:pPr>
        <w:rPr>
          <w:rFonts w:ascii="Garamond" w:hAnsi="Garamond"/>
          <w:b/>
        </w:rPr>
      </w:pPr>
      <w:proofErr w:type="spellStart"/>
      <w:r w:rsidRPr="00163079">
        <w:rPr>
          <w:rFonts w:ascii="Garamond" w:hAnsi="Garamond"/>
          <w:b/>
        </w:rPr>
        <w:t>Şartnamede</w:t>
      </w:r>
      <w:proofErr w:type="spellEnd"/>
      <w:r w:rsidRPr="00163079">
        <w:rPr>
          <w:rFonts w:ascii="Garamond" w:hAnsi="Garamond"/>
          <w:b/>
        </w:rPr>
        <w:t>;</w:t>
      </w:r>
    </w:p>
    <w:p w:rsidR="00163079" w:rsidRDefault="00163079" w:rsidP="00163079">
      <w:pPr>
        <w:pStyle w:val="NoSpacing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A56FAB">
        <w:rPr>
          <w:rFonts w:ascii="Garamond" w:hAnsi="Garamond" w:cs="Times New Roman"/>
          <w:sz w:val="22"/>
          <w:szCs w:val="22"/>
        </w:rPr>
        <w:t xml:space="preserve">İstanbul Bilgi Üniversitesi – BİLGİ / </w:t>
      </w:r>
      <w:r>
        <w:rPr>
          <w:rFonts w:ascii="Garamond" w:hAnsi="Garamond" w:cs="Times New Roman"/>
          <w:sz w:val="22"/>
          <w:szCs w:val="22"/>
        </w:rPr>
        <w:t>İDARE</w:t>
      </w:r>
      <w:r w:rsidRPr="00A56FAB">
        <w:rPr>
          <w:rFonts w:ascii="Garamond" w:hAnsi="Garamond" w:cs="Times New Roman"/>
          <w:sz w:val="22"/>
          <w:szCs w:val="22"/>
        </w:rPr>
        <w:t>,</w:t>
      </w:r>
    </w:p>
    <w:p w:rsidR="0032758A" w:rsidRPr="0032758A" w:rsidRDefault="0032758A" w:rsidP="00163079">
      <w:pPr>
        <w:pStyle w:val="NoSpacing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32758A">
        <w:rPr>
          <w:rFonts w:ascii="Garamond" w:hAnsi="Garamond" w:cs="Times New Roman"/>
          <w:sz w:val="22"/>
          <w:szCs w:val="22"/>
        </w:rPr>
        <w:t>Eurodiesel Motorin veya Kurşunsuz Benzin – AKARYAKIT</w:t>
      </w:r>
    </w:p>
    <w:p w:rsidR="0032758A" w:rsidRPr="0032758A" w:rsidRDefault="0032758A" w:rsidP="00163079">
      <w:pPr>
        <w:pStyle w:val="NoSpacing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32758A">
        <w:rPr>
          <w:rFonts w:ascii="Garamond" w:hAnsi="Garamond" w:cs="Times New Roman"/>
          <w:sz w:val="22"/>
          <w:szCs w:val="22"/>
        </w:rPr>
        <w:t>BİLGİ adına hizmet alımı yolu ile kiralanan 48 adet taşıt - ARAÇ</w:t>
      </w:r>
    </w:p>
    <w:p w:rsidR="0032758A" w:rsidRPr="00A56FAB" w:rsidRDefault="0032758A" w:rsidP="00163079">
      <w:pPr>
        <w:pStyle w:val="NoSpacing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32758A">
        <w:rPr>
          <w:rFonts w:ascii="Garamond" w:hAnsi="Garamond" w:cs="Times New Roman"/>
          <w:sz w:val="22"/>
          <w:szCs w:val="22"/>
        </w:rPr>
        <w:t>Araçlara monte edilecek olan Araç Tanıtım Cihazı - ATC</w:t>
      </w:r>
    </w:p>
    <w:p w:rsidR="00163079" w:rsidRPr="0032758A" w:rsidRDefault="0032758A" w:rsidP="0032758A">
      <w:pPr>
        <w:pStyle w:val="NoSpacing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32758A">
        <w:rPr>
          <w:rFonts w:ascii="Garamond" w:hAnsi="Garamond" w:cs="Times New Roman"/>
          <w:sz w:val="22"/>
          <w:szCs w:val="22"/>
        </w:rPr>
        <w:t>İşin yerine getirilmesini ilgilendiren yürürlükteki standart ve yasal mevzuatlar – CARİ MEVZUAT</w:t>
      </w:r>
    </w:p>
    <w:p w:rsidR="00163079" w:rsidRPr="0032758A" w:rsidRDefault="0032758A" w:rsidP="0032758A">
      <w:pPr>
        <w:pStyle w:val="NoSpacing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32758A">
        <w:rPr>
          <w:rFonts w:ascii="Garamond" w:hAnsi="Garamond" w:cs="Times New Roman"/>
          <w:sz w:val="22"/>
          <w:szCs w:val="22"/>
        </w:rPr>
        <w:t>Akaryakıt ikmalinin yapılmasına ve gerekli bilgilerin kayıt altına alınmasına yarayan Otomatik Taşıt Tanıma Sistemi - OTTS</w:t>
      </w:r>
    </w:p>
    <w:p w:rsidR="00163079" w:rsidRDefault="00163079" w:rsidP="00163079">
      <w:pPr>
        <w:rPr>
          <w:rFonts w:ascii="Garamond" w:hAnsi="Garamond"/>
        </w:rPr>
      </w:pPr>
    </w:p>
    <w:p w:rsidR="00163079" w:rsidRPr="00163079" w:rsidRDefault="00163079" w:rsidP="00163079">
      <w:pPr>
        <w:rPr>
          <w:rFonts w:ascii="Garamond" w:hAnsi="Garamond"/>
          <w:b/>
        </w:rPr>
      </w:pPr>
      <w:proofErr w:type="spellStart"/>
      <w:r w:rsidRPr="00163079">
        <w:rPr>
          <w:rFonts w:ascii="Garamond" w:hAnsi="Garamond"/>
          <w:b/>
        </w:rPr>
        <w:t>Akaryakıt</w:t>
      </w:r>
      <w:proofErr w:type="spellEnd"/>
      <w:r w:rsidRPr="00163079">
        <w:rPr>
          <w:rFonts w:ascii="Garamond" w:hAnsi="Garamond"/>
          <w:b/>
        </w:rPr>
        <w:t xml:space="preserve"> </w:t>
      </w:r>
    </w:p>
    <w:p w:rsidR="00163079" w:rsidRPr="00163079" w:rsidRDefault="00163079" w:rsidP="00163079">
      <w:pPr>
        <w:pStyle w:val="ListParagraph"/>
        <w:numPr>
          <w:ilvl w:val="0"/>
          <w:numId w:val="1"/>
        </w:numPr>
        <w:rPr>
          <w:rFonts w:ascii="Garamond" w:hAnsi="Garamond"/>
        </w:rPr>
      </w:pPr>
      <w:proofErr w:type="spellStart"/>
      <w:r w:rsidRPr="00163079">
        <w:rPr>
          <w:rFonts w:ascii="Garamond" w:hAnsi="Garamond"/>
        </w:rPr>
        <w:t>Akaryakıt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ürünleri</w:t>
      </w:r>
      <w:proofErr w:type="spellEnd"/>
      <w:r w:rsidRPr="00163079">
        <w:rPr>
          <w:rFonts w:ascii="Garamond" w:hAnsi="Garamond"/>
        </w:rPr>
        <w:t xml:space="preserve">; </w:t>
      </w:r>
      <w:proofErr w:type="spellStart"/>
      <w:r w:rsidRPr="00163079">
        <w:rPr>
          <w:rFonts w:ascii="Garamond" w:hAnsi="Garamond"/>
        </w:rPr>
        <w:t>Ülkemiz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cari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mevzuatında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geçerli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yüklenicinin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otomasyonuna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sahip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yahut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anlaşmalı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istasyonlarda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geçerli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olacaktır</w:t>
      </w:r>
      <w:proofErr w:type="spellEnd"/>
      <w:r w:rsidRPr="00163079">
        <w:rPr>
          <w:rFonts w:ascii="Garamond" w:hAnsi="Garamond"/>
        </w:rPr>
        <w:t xml:space="preserve">. </w:t>
      </w:r>
    </w:p>
    <w:p w:rsidR="00163079" w:rsidRDefault="00163079" w:rsidP="00163079">
      <w:pPr>
        <w:pStyle w:val="ListParagraph"/>
        <w:numPr>
          <w:ilvl w:val="0"/>
          <w:numId w:val="1"/>
        </w:numPr>
        <w:rPr>
          <w:rFonts w:ascii="Garamond" w:hAnsi="Garamond"/>
        </w:rPr>
      </w:pPr>
      <w:proofErr w:type="spellStart"/>
      <w:r w:rsidRPr="00163079">
        <w:rPr>
          <w:rFonts w:ascii="Garamond" w:hAnsi="Garamond"/>
        </w:rPr>
        <w:t>Sözleşme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esnasındaki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cari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mevzuatın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sonradan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değişmesi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halinde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Yüklenici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söz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konusu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değişiklikleri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herhangi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bir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ek</w:t>
      </w:r>
      <w:proofErr w:type="spellEnd"/>
      <w:r w:rsidRPr="00163079">
        <w:rPr>
          <w:rFonts w:ascii="Garamond" w:hAnsi="Garamond"/>
        </w:rPr>
        <w:t xml:space="preserve"> bedel </w:t>
      </w:r>
      <w:proofErr w:type="spellStart"/>
      <w:r w:rsidRPr="00163079">
        <w:rPr>
          <w:rFonts w:ascii="Garamond" w:hAnsi="Garamond"/>
        </w:rPr>
        <w:t>talep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etmeksizin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uygular</w:t>
      </w:r>
      <w:proofErr w:type="spellEnd"/>
      <w:r w:rsidRPr="00163079">
        <w:rPr>
          <w:rFonts w:ascii="Garamond" w:hAnsi="Garamond"/>
        </w:rPr>
        <w:t xml:space="preserve">. </w:t>
      </w:r>
    </w:p>
    <w:p w:rsidR="000B491B" w:rsidRDefault="00AC0815" w:rsidP="00163079">
      <w:pPr>
        <w:pStyle w:val="ListParagraph"/>
        <w:numPr>
          <w:ilvl w:val="0"/>
          <w:numId w:val="1"/>
        </w:numPr>
        <w:rPr>
          <w:rFonts w:ascii="Garamond" w:hAnsi="Garamond"/>
        </w:rPr>
      </w:pPr>
      <w:proofErr w:type="spellStart"/>
      <w:r>
        <w:rPr>
          <w:rFonts w:ascii="Garamond" w:hAnsi="Garamond"/>
        </w:rPr>
        <w:t>Ortalama</w:t>
      </w:r>
      <w:proofErr w:type="spellEnd"/>
      <w:r>
        <w:rPr>
          <w:rFonts w:ascii="Garamond" w:hAnsi="Garamond"/>
        </w:rPr>
        <w:t xml:space="preserve"> </w:t>
      </w:r>
      <w:proofErr w:type="spellStart"/>
      <w:r w:rsidR="001A3FE4">
        <w:rPr>
          <w:rFonts w:ascii="Garamond" w:hAnsi="Garamond"/>
        </w:rPr>
        <w:t>yıllık</w:t>
      </w:r>
      <w:proofErr w:type="spellEnd"/>
      <w:r w:rsidR="001A3FE4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tüketim</w:t>
      </w:r>
      <w:proofErr w:type="spellEnd"/>
      <w:r>
        <w:rPr>
          <w:rFonts w:ascii="Garamond" w:hAnsi="Garamond"/>
        </w:rPr>
        <w:t xml:space="preserve"> </w:t>
      </w:r>
      <w:proofErr w:type="spellStart"/>
      <w:r w:rsidR="001A3FE4">
        <w:rPr>
          <w:rFonts w:ascii="Garamond" w:hAnsi="Garamond"/>
        </w:rPr>
        <w:t>aşağıdaki</w:t>
      </w:r>
      <w:proofErr w:type="spellEnd"/>
      <w:r w:rsidR="001A3FE4">
        <w:rPr>
          <w:rFonts w:ascii="Garamond" w:hAnsi="Garamond"/>
        </w:rPr>
        <w:t xml:space="preserve"> </w:t>
      </w:r>
      <w:proofErr w:type="spellStart"/>
      <w:r w:rsidR="001A3FE4">
        <w:rPr>
          <w:rFonts w:ascii="Garamond" w:hAnsi="Garamond"/>
        </w:rPr>
        <w:t>gibidir</w:t>
      </w:r>
      <w:proofErr w:type="spellEnd"/>
      <w:r w:rsidR="001A3FE4">
        <w:rPr>
          <w:rFonts w:ascii="Garamond" w:hAnsi="Garamond"/>
        </w:rPr>
        <w:t xml:space="preserve">; </w:t>
      </w:r>
      <w:r>
        <w:rPr>
          <w:rFonts w:ascii="Garamond" w:hAnsi="Garamond"/>
        </w:rPr>
        <w:t xml:space="preserve"> </w:t>
      </w:r>
    </w:p>
    <w:p w:rsidR="00AC0815" w:rsidRPr="001A3FE4" w:rsidRDefault="00AC0815" w:rsidP="001A3FE4">
      <w:pPr>
        <w:pStyle w:val="ListParagraph"/>
        <w:rPr>
          <w:rFonts w:ascii="Garamond" w:hAnsi="Garamond"/>
        </w:rPr>
      </w:pPr>
      <w:r w:rsidRPr="001A3FE4">
        <w:rPr>
          <w:rFonts w:ascii="Garamond" w:hAnsi="Garamond"/>
        </w:rPr>
        <w:t>Motorin</w:t>
      </w:r>
      <w:r w:rsidR="001A3FE4">
        <w:rPr>
          <w:rFonts w:ascii="Garamond" w:hAnsi="Garamond"/>
        </w:rPr>
        <w:t>:</w:t>
      </w:r>
      <w:r w:rsidRPr="001A3FE4">
        <w:rPr>
          <w:rFonts w:ascii="Garamond" w:hAnsi="Garamond"/>
        </w:rPr>
        <w:t xml:space="preserve">90.000 </w:t>
      </w:r>
      <w:proofErr w:type="spellStart"/>
      <w:r w:rsidRPr="001A3FE4">
        <w:rPr>
          <w:rFonts w:ascii="Garamond" w:hAnsi="Garamond"/>
        </w:rPr>
        <w:t>Litre</w:t>
      </w:r>
      <w:proofErr w:type="spellEnd"/>
    </w:p>
    <w:p w:rsidR="00AC0815" w:rsidRPr="001A3FE4" w:rsidRDefault="00AC0815" w:rsidP="001A3FE4">
      <w:pPr>
        <w:pStyle w:val="ListParagraph"/>
        <w:rPr>
          <w:rFonts w:ascii="Garamond" w:hAnsi="Garamond"/>
        </w:rPr>
      </w:pPr>
      <w:r w:rsidRPr="001A3FE4">
        <w:rPr>
          <w:rFonts w:ascii="Garamond" w:hAnsi="Garamond"/>
        </w:rPr>
        <w:t>Benzin</w:t>
      </w:r>
      <w:r w:rsidR="001A3FE4">
        <w:rPr>
          <w:rFonts w:ascii="Garamond" w:hAnsi="Garamond"/>
        </w:rPr>
        <w:t>:</w:t>
      </w:r>
      <w:r w:rsidRPr="001A3FE4">
        <w:rPr>
          <w:rFonts w:ascii="Garamond" w:hAnsi="Garamond"/>
        </w:rPr>
        <w:t xml:space="preserve">7.000 </w:t>
      </w:r>
      <w:proofErr w:type="spellStart"/>
      <w:r w:rsidRPr="001A3FE4">
        <w:rPr>
          <w:rFonts w:ascii="Garamond" w:hAnsi="Garamond"/>
        </w:rPr>
        <w:t>Litre</w:t>
      </w:r>
      <w:proofErr w:type="spellEnd"/>
    </w:p>
    <w:p w:rsidR="00AC0815" w:rsidRPr="00163079" w:rsidRDefault="00AC0815" w:rsidP="001A3FE4">
      <w:pPr>
        <w:pStyle w:val="ListParagraph"/>
        <w:rPr>
          <w:rFonts w:ascii="Garamond" w:hAnsi="Garamond"/>
        </w:rPr>
      </w:pPr>
    </w:p>
    <w:p w:rsidR="00163079" w:rsidRPr="00163079" w:rsidRDefault="00163079" w:rsidP="00163079">
      <w:pPr>
        <w:rPr>
          <w:rFonts w:ascii="Garamond" w:hAnsi="Garamond"/>
          <w:b/>
        </w:rPr>
      </w:pPr>
      <w:proofErr w:type="spellStart"/>
      <w:r w:rsidRPr="00163079">
        <w:rPr>
          <w:rFonts w:ascii="Garamond" w:hAnsi="Garamond"/>
          <w:b/>
        </w:rPr>
        <w:t>Akaryakıt</w:t>
      </w:r>
      <w:proofErr w:type="spellEnd"/>
      <w:r w:rsidRPr="00163079">
        <w:rPr>
          <w:rFonts w:ascii="Garamond" w:hAnsi="Garamond"/>
          <w:b/>
        </w:rPr>
        <w:t xml:space="preserve"> </w:t>
      </w:r>
      <w:proofErr w:type="spellStart"/>
      <w:r w:rsidRPr="00163079">
        <w:rPr>
          <w:rFonts w:ascii="Garamond" w:hAnsi="Garamond"/>
          <w:b/>
        </w:rPr>
        <w:t>Alım</w:t>
      </w:r>
      <w:proofErr w:type="spellEnd"/>
      <w:r w:rsidRPr="00163079">
        <w:rPr>
          <w:rFonts w:ascii="Garamond" w:hAnsi="Garamond"/>
          <w:b/>
        </w:rPr>
        <w:t xml:space="preserve"> </w:t>
      </w:r>
      <w:proofErr w:type="spellStart"/>
      <w:r w:rsidRPr="00163079">
        <w:rPr>
          <w:rFonts w:ascii="Garamond" w:hAnsi="Garamond"/>
          <w:b/>
        </w:rPr>
        <w:t>Teslim</w:t>
      </w:r>
      <w:proofErr w:type="spellEnd"/>
      <w:r w:rsidRPr="00163079">
        <w:rPr>
          <w:rFonts w:ascii="Garamond" w:hAnsi="Garamond"/>
          <w:b/>
        </w:rPr>
        <w:t xml:space="preserve"> </w:t>
      </w:r>
      <w:proofErr w:type="spellStart"/>
      <w:r w:rsidRPr="00163079">
        <w:rPr>
          <w:rFonts w:ascii="Garamond" w:hAnsi="Garamond"/>
          <w:b/>
        </w:rPr>
        <w:t>Şartları</w:t>
      </w:r>
      <w:proofErr w:type="spellEnd"/>
      <w:r w:rsidRPr="00163079">
        <w:rPr>
          <w:rFonts w:ascii="Garamond" w:hAnsi="Garamond"/>
          <w:b/>
        </w:rPr>
        <w:t xml:space="preserve"> </w:t>
      </w:r>
      <w:r w:rsidR="0032758A">
        <w:rPr>
          <w:rFonts w:ascii="Garamond" w:hAnsi="Garamond"/>
          <w:b/>
        </w:rPr>
        <w:t xml:space="preserve">AKARYAKIT ALIM TESLİM ŞARTLARI </w:t>
      </w:r>
    </w:p>
    <w:p w:rsidR="00163079" w:rsidRDefault="00163079" w:rsidP="00163079">
      <w:pPr>
        <w:pStyle w:val="ListParagraph"/>
        <w:numPr>
          <w:ilvl w:val="0"/>
          <w:numId w:val="2"/>
        </w:numPr>
        <w:rPr>
          <w:rFonts w:ascii="Garamond" w:hAnsi="Garamond"/>
        </w:rPr>
      </w:pPr>
      <w:proofErr w:type="spellStart"/>
      <w:r w:rsidRPr="00163079">
        <w:rPr>
          <w:rFonts w:ascii="Garamond" w:hAnsi="Garamond"/>
        </w:rPr>
        <w:t>Yüklenicinin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Türkiye’de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bulunan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üye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istasyonlarında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geçerli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olmalıdır</w:t>
      </w:r>
      <w:proofErr w:type="spellEnd"/>
      <w:r w:rsidRPr="00163079">
        <w:rPr>
          <w:rFonts w:ascii="Garamond" w:hAnsi="Garamond"/>
        </w:rPr>
        <w:t xml:space="preserve">. </w:t>
      </w:r>
    </w:p>
    <w:p w:rsidR="00163079" w:rsidRDefault="00163079" w:rsidP="00163079">
      <w:pPr>
        <w:pStyle w:val="ListParagraph"/>
        <w:numPr>
          <w:ilvl w:val="0"/>
          <w:numId w:val="2"/>
        </w:numPr>
        <w:rPr>
          <w:rFonts w:ascii="Garamond" w:hAnsi="Garamond"/>
        </w:rPr>
      </w:pPr>
      <w:proofErr w:type="spellStart"/>
      <w:r w:rsidRPr="00163079">
        <w:rPr>
          <w:rFonts w:ascii="Garamond" w:hAnsi="Garamond"/>
        </w:rPr>
        <w:t>Yüklenici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OTTS’ye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sahip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olmalıdır</w:t>
      </w:r>
      <w:proofErr w:type="spellEnd"/>
      <w:r w:rsidRPr="00163079">
        <w:rPr>
          <w:rFonts w:ascii="Garamond" w:hAnsi="Garamond"/>
        </w:rPr>
        <w:t xml:space="preserve">. </w:t>
      </w:r>
    </w:p>
    <w:p w:rsidR="00163079" w:rsidRDefault="00163079" w:rsidP="00163079">
      <w:pPr>
        <w:pStyle w:val="ListParagraph"/>
        <w:numPr>
          <w:ilvl w:val="0"/>
          <w:numId w:val="2"/>
        </w:numPr>
        <w:rPr>
          <w:rFonts w:ascii="Garamond" w:hAnsi="Garamond"/>
        </w:rPr>
      </w:pPr>
      <w:proofErr w:type="spellStart"/>
      <w:r w:rsidRPr="00163079">
        <w:rPr>
          <w:rFonts w:ascii="Garamond" w:hAnsi="Garamond"/>
        </w:rPr>
        <w:t>Yüklenicinin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belirttiği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tüm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istasyonlardan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nakit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ya</w:t>
      </w:r>
      <w:proofErr w:type="spellEnd"/>
      <w:r w:rsidRPr="00163079">
        <w:rPr>
          <w:rFonts w:ascii="Garamond" w:hAnsi="Garamond"/>
        </w:rPr>
        <w:t xml:space="preserve"> da </w:t>
      </w:r>
      <w:proofErr w:type="spellStart"/>
      <w:r w:rsidRPr="00163079">
        <w:rPr>
          <w:rFonts w:ascii="Garamond" w:hAnsi="Garamond"/>
        </w:rPr>
        <w:t>kredi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kartı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ile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hiçbir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ödeme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yapmadan</w:t>
      </w:r>
      <w:proofErr w:type="spellEnd"/>
      <w:r w:rsidRPr="00163079">
        <w:rPr>
          <w:rFonts w:ascii="Garamond" w:hAnsi="Garamond"/>
        </w:rPr>
        <w:t xml:space="preserve"> OTTS </w:t>
      </w:r>
      <w:proofErr w:type="spellStart"/>
      <w:r w:rsidRPr="00163079">
        <w:rPr>
          <w:rFonts w:ascii="Garamond" w:hAnsi="Garamond"/>
        </w:rPr>
        <w:t>vasıtası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ile</w:t>
      </w:r>
      <w:proofErr w:type="spellEnd"/>
      <w:r w:rsidRPr="00163079">
        <w:rPr>
          <w:rFonts w:ascii="Garamond" w:hAnsi="Garamond"/>
        </w:rPr>
        <w:t xml:space="preserve"> 7 </w:t>
      </w:r>
      <w:proofErr w:type="spellStart"/>
      <w:r w:rsidRPr="00163079">
        <w:rPr>
          <w:rFonts w:ascii="Garamond" w:hAnsi="Garamond"/>
        </w:rPr>
        <w:t>gün</w:t>
      </w:r>
      <w:proofErr w:type="spellEnd"/>
      <w:r w:rsidRPr="00163079">
        <w:rPr>
          <w:rFonts w:ascii="Garamond" w:hAnsi="Garamond"/>
        </w:rPr>
        <w:t xml:space="preserve"> 24 </w:t>
      </w:r>
      <w:proofErr w:type="spellStart"/>
      <w:r w:rsidRPr="00163079">
        <w:rPr>
          <w:rFonts w:ascii="Garamond" w:hAnsi="Garamond"/>
        </w:rPr>
        <w:t>saat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akaryakıt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alınabilir</w:t>
      </w:r>
      <w:proofErr w:type="spellEnd"/>
      <w:r w:rsidRPr="00163079">
        <w:rPr>
          <w:rFonts w:ascii="Garamond" w:hAnsi="Garamond"/>
        </w:rPr>
        <w:t xml:space="preserve">. </w:t>
      </w:r>
    </w:p>
    <w:p w:rsidR="00163079" w:rsidRDefault="00163079" w:rsidP="00163079">
      <w:pPr>
        <w:pStyle w:val="ListParagraph"/>
        <w:numPr>
          <w:ilvl w:val="0"/>
          <w:numId w:val="2"/>
        </w:numPr>
        <w:rPr>
          <w:rFonts w:ascii="Garamond" w:hAnsi="Garamond"/>
        </w:rPr>
      </w:pPr>
      <w:proofErr w:type="spellStart"/>
      <w:r w:rsidRPr="00163079">
        <w:rPr>
          <w:rFonts w:ascii="Garamond" w:hAnsi="Garamond"/>
        </w:rPr>
        <w:t>Akaryakıt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verme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işlemi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sonrasında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plaka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tarih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saat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akaryakıt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bilgileri</w:t>
      </w:r>
      <w:proofErr w:type="spellEnd"/>
      <w:r w:rsidRPr="00163079">
        <w:rPr>
          <w:rFonts w:ascii="Garamond" w:hAnsi="Garamond"/>
        </w:rPr>
        <w:t xml:space="preserve"> (</w:t>
      </w:r>
      <w:proofErr w:type="spellStart"/>
      <w:r w:rsidRPr="00163079">
        <w:rPr>
          <w:rFonts w:ascii="Garamond" w:hAnsi="Garamond"/>
        </w:rPr>
        <w:t>cinsi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miktarı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birim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fiyatı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tutarı</w:t>
      </w:r>
      <w:proofErr w:type="spellEnd"/>
      <w:r w:rsidRPr="00163079">
        <w:rPr>
          <w:rFonts w:ascii="Garamond" w:hAnsi="Garamond"/>
        </w:rPr>
        <w:t xml:space="preserve">), </w:t>
      </w:r>
      <w:proofErr w:type="spellStart"/>
      <w:r w:rsidRPr="00163079">
        <w:rPr>
          <w:rFonts w:ascii="Garamond" w:hAnsi="Garamond"/>
        </w:rPr>
        <w:t>istasyon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adı</w:t>
      </w:r>
      <w:proofErr w:type="spellEnd"/>
      <w:r w:rsidRPr="00163079">
        <w:rPr>
          <w:rFonts w:ascii="Garamond" w:hAnsi="Garamond"/>
        </w:rPr>
        <w:t xml:space="preserve"> ve </w:t>
      </w:r>
      <w:proofErr w:type="spellStart"/>
      <w:r w:rsidRPr="00163079">
        <w:rPr>
          <w:rFonts w:ascii="Garamond" w:hAnsi="Garamond"/>
        </w:rPr>
        <w:t>pompa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numarasını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içeren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bilgi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fişi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tanzim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edilerek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araç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görevlisine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verilir</w:t>
      </w:r>
      <w:proofErr w:type="spellEnd"/>
      <w:r w:rsidRPr="00163079">
        <w:rPr>
          <w:rFonts w:ascii="Garamond" w:hAnsi="Garamond"/>
        </w:rPr>
        <w:t xml:space="preserve">. </w:t>
      </w:r>
    </w:p>
    <w:p w:rsidR="00163079" w:rsidRPr="00163079" w:rsidRDefault="00163079" w:rsidP="00163079">
      <w:pPr>
        <w:pStyle w:val="ListParagraph"/>
        <w:rPr>
          <w:rFonts w:ascii="Garamond" w:hAnsi="Garamond"/>
        </w:rPr>
      </w:pPr>
    </w:p>
    <w:p w:rsidR="00163079" w:rsidRPr="00163079" w:rsidRDefault="0032758A" w:rsidP="00163079">
      <w:pPr>
        <w:rPr>
          <w:rFonts w:ascii="Garamond" w:hAnsi="Garamond"/>
          <w:b/>
        </w:rPr>
      </w:pPr>
      <w:r>
        <w:rPr>
          <w:rFonts w:ascii="Garamond" w:hAnsi="Garamond"/>
          <w:b/>
        </w:rPr>
        <w:t>ARAÇLARDA KULLANILACAK SİSTEM</w:t>
      </w:r>
    </w:p>
    <w:p w:rsidR="00163079" w:rsidRPr="00163079" w:rsidRDefault="00163079" w:rsidP="00163079">
      <w:pPr>
        <w:pStyle w:val="ListParagraph"/>
        <w:numPr>
          <w:ilvl w:val="0"/>
          <w:numId w:val="3"/>
        </w:numPr>
        <w:rPr>
          <w:rFonts w:ascii="Garamond" w:hAnsi="Garamond"/>
        </w:rPr>
      </w:pPr>
      <w:proofErr w:type="spellStart"/>
      <w:r w:rsidRPr="00163079">
        <w:rPr>
          <w:rFonts w:ascii="Garamond" w:hAnsi="Garamond"/>
        </w:rPr>
        <w:t>Araçlara</w:t>
      </w:r>
      <w:proofErr w:type="spellEnd"/>
      <w:r w:rsidRPr="00163079">
        <w:rPr>
          <w:rFonts w:ascii="Garamond" w:hAnsi="Garamond"/>
        </w:rPr>
        <w:t xml:space="preserve"> monte </w:t>
      </w:r>
      <w:proofErr w:type="spellStart"/>
      <w:r w:rsidRPr="00163079">
        <w:rPr>
          <w:rFonts w:ascii="Garamond" w:hAnsi="Garamond"/>
        </w:rPr>
        <w:t>edilecek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ATC’ler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cari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mevzuatta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istenilen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özelliklere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uygun</w:t>
      </w:r>
      <w:proofErr w:type="spellEnd"/>
      <w:r w:rsidRPr="00163079">
        <w:rPr>
          <w:rFonts w:ascii="Garamond" w:hAnsi="Garamond"/>
        </w:rPr>
        <w:t xml:space="preserve">; </w:t>
      </w:r>
    </w:p>
    <w:p w:rsidR="00163079" w:rsidRPr="00163079" w:rsidRDefault="00163079" w:rsidP="00163079">
      <w:pPr>
        <w:rPr>
          <w:rFonts w:ascii="Garamond" w:hAnsi="Garamond"/>
        </w:rPr>
      </w:pPr>
      <w:r w:rsidRPr="00163079">
        <w:rPr>
          <w:rFonts w:ascii="Garamond" w:hAnsi="Garamond"/>
        </w:rPr>
        <w:t xml:space="preserve">- </w:t>
      </w:r>
      <w:proofErr w:type="spellStart"/>
      <w:r w:rsidRPr="00163079">
        <w:rPr>
          <w:rFonts w:ascii="Garamond" w:hAnsi="Garamond"/>
        </w:rPr>
        <w:t>Araçların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garanti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özelliklerini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bozmayacak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mahiyette</w:t>
      </w:r>
      <w:proofErr w:type="spellEnd"/>
      <w:r w:rsidRPr="00163079">
        <w:rPr>
          <w:rFonts w:ascii="Garamond" w:hAnsi="Garamond"/>
        </w:rPr>
        <w:t xml:space="preserve">, </w:t>
      </w:r>
    </w:p>
    <w:p w:rsidR="00163079" w:rsidRPr="00163079" w:rsidRDefault="00163079" w:rsidP="00163079">
      <w:pPr>
        <w:rPr>
          <w:rFonts w:ascii="Garamond" w:hAnsi="Garamond"/>
        </w:rPr>
      </w:pPr>
      <w:r w:rsidRPr="00163079">
        <w:rPr>
          <w:rFonts w:ascii="Garamond" w:hAnsi="Garamond"/>
        </w:rPr>
        <w:t xml:space="preserve">- </w:t>
      </w:r>
      <w:proofErr w:type="spellStart"/>
      <w:r w:rsidRPr="00163079">
        <w:rPr>
          <w:rFonts w:ascii="Garamond" w:hAnsi="Garamond"/>
        </w:rPr>
        <w:t>Araçlara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yanlış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cins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akaryakıt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koyulması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ihtimalini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ortadan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kaldıracak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nitelikte</w:t>
      </w:r>
      <w:proofErr w:type="spellEnd"/>
      <w:r w:rsidRPr="00163079">
        <w:rPr>
          <w:rFonts w:ascii="Garamond" w:hAnsi="Garamond"/>
        </w:rPr>
        <w:t xml:space="preserve">, </w:t>
      </w:r>
    </w:p>
    <w:p w:rsidR="00163079" w:rsidRPr="00163079" w:rsidRDefault="00163079" w:rsidP="00163079">
      <w:pPr>
        <w:rPr>
          <w:rFonts w:ascii="Garamond" w:hAnsi="Garamond"/>
        </w:rPr>
      </w:pPr>
      <w:r w:rsidRPr="00163079">
        <w:rPr>
          <w:rFonts w:ascii="Garamond" w:hAnsi="Garamond"/>
        </w:rPr>
        <w:t xml:space="preserve">- Servis </w:t>
      </w:r>
      <w:proofErr w:type="spellStart"/>
      <w:r w:rsidRPr="00163079">
        <w:rPr>
          <w:rFonts w:ascii="Garamond" w:hAnsi="Garamond"/>
        </w:rPr>
        <w:t>haricinde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sökülemeyecek</w:t>
      </w:r>
      <w:proofErr w:type="spellEnd"/>
      <w:r w:rsidRPr="00163079">
        <w:rPr>
          <w:rFonts w:ascii="Garamond" w:hAnsi="Garamond"/>
        </w:rPr>
        <w:t xml:space="preserve"> ve </w:t>
      </w:r>
      <w:proofErr w:type="spellStart"/>
      <w:r w:rsidRPr="00163079">
        <w:rPr>
          <w:rFonts w:ascii="Garamond" w:hAnsi="Garamond"/>
        </w:rPr>
        <w:t>söküldüğü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takdirde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kullanılamayacak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şekilde</w:t>
      </w:r>
      <w:proofErr w:type="spellEnd"/>
      <w:r w:rsidRPr="00163079">
        <w:rPr>
          <w:rFonts w:ascii="Garamond" w:hAnsi="Garamond"/>
        </w:rPr>
        <w:t xml:space="preserve">, </w:t>
      </w:r>
    </w:p>
    <w:p w:rsidR="00144154" w:rsidRDefault="00163079" w:rsidP="00163079">
      <w:pPr>
        <w:rPr>
          <w:rFonts w:ascii="Garamond" w:hAnsi="Garamond"/>
        </w:rPr>
      </w:pPr>
      <w:r w:rsidRPr="00163079">
        <w:rPr>
          <w:rFonts w:ascii="Garamond" w:hAnsi="Garamond"/>
        </w:rPr>
        <w:lastRenderedPageBreak/>
        <w:t xml:space="preserve">- Ana </w:t>
      </w:r>
      <w:proofErr w:type="spellStart"/>
      <w:r w:rsidRPr="00163079">
        <w:rPr>
          <w:rFonts w:ascii="Garamond" w:hAnsi="Garamond"/>
        </w:rPr>
        <w:t>kartın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kendi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içerisinde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meydana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gelen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arıza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anında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taşıtlarda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arızaya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yol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açmaması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için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korumalı</w:t>
      </w:r>
      <w:proofErr w:type="spellEnd"/>
      <w:r w:rsidRPr="00163079">
        <w:rPr>
          <w:rFonts w:ascii="Garamond" w:hAnsi="Garamond"/>
        </w:rPr>
        <w:t xml:space="preserve"> ve </w:t>
      </w:r>
      <w:proofErr w:type="spellStart"/>
      <w:r w:rsidRPr="00163079">
        <w:rPr>
          <w:rFonts w:ascii="Garamond" w:hAnsi="Garamond"/>
        </w:rPr>
        <w:t>çerçevelenmiş</w:t>
      </w:r>
      <w:proofErr w:type="spellEnd"/>
      <w:r w:rsidRPr="00163079">
        <w:rPr>
          <w:rFonts w:ascii="Garamond" w:hAnsi="Garamond"/>
        </w:rPr>
        <w:t xml:space="preserve">, </w:t>
      </w:r>
    </w:p>
    <w:p w:rsidR="00163079" w:rsidRPr="00163079" w:rsidRDefault="00163079" w:rsidP="00163079">
      <w:pPr>
        <w:rPr>
          <w:rFonts w:ascii="Garamond" w:hAnsi="Garamond"/>
        </w:rPr>
      </w:pPr>
      <w:r w:rsidRPr="00163079">
        <w:rPr>
          <w:rFonts w:ascii="Garamond" w:hAnsi="Garamond"/>
        </w:rPr>
        <w:t xml:space="preserve">- </w:t>
      </w:r>
      <w:proofErr w:type="spellStart"/>
      <w:r w:rsidRPr="00163079">
        <w:rPr>
          <w:rFonts w:ascii="Garamond" w:hAnsi="Garamond"/>
        </w:rPr>
        <w:t>Akaryakıt</w:t>
      </w:r>
      <w:proofErr w:type="spellEnd"/>
      <w:r w:rsidRPr="00163079">
        <w:rPr>
          <w:rFonts w:ascii="Garamond" w:hAnsi="Garamond"/>
        </w:rPr>
        <w:t xml:space="preserve"> depo </w:t>
      </w:r>
      <w:proofErr w:type="spellStart"/>
      <w:r w:rsidRPr="00163079">
        <w:rPr>
          <w:rFonts w:ascii="Garamond" w:hAnsi="Garamond"/>
        </w:rPr>
        <w:t>girişinde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pompa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depodan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çekildiğinde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akaryakıt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akışını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kesecek</w:t>
      </w:r>
      <w:proofErr w:type="spellEnd"/>
      <w:r w:rsidRPr="00163079">
        <w:rPr>
          <w:rFonts w:ascii="Garamond" w:hAnsi="Garamond"/>
        </w:rPr>
        <w:t xml:space="preserve"> ve </w:t>
      </w:r>
      <w:proofErr w:type="spellStart"/>
      <w:r w:rsidRPr="00163079">
        <w:rPr>
          <w:rFonts w:ascii="Garamond" w:hAnsi="Garamond"/>
        </w:rPr>
        <w:t>akaryakıtın</w:t>
      </w:r>
      <w:proofErr w:type="spellEnd"/>
      <w:r w:rsidRPr="00163079">
        <w:rPr>
          <w:rFonts w:ascii="Garamond" w:hAnsi="Garamond"/>
        </w:rPr>
        <w:t xml:space="preserve"> depo </w:t>
      </w:r>
      <w:proofErr w:type="spellStart"/>
      <w:r w:rsidRPr="00163079">
        <w:rPr>
          <w:rFonts w:ascii="Garamond" w:hAnsi="Garamond"/>
        </w:rPr>
        <w:t>dışında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başka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bir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yere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dökülmesine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izin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vermeyecek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şekilde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tedbir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alınmış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olacaktır</w:t>
      </w:r>
      <w:proofErr w:type="spellEnd"/>
      <w:r w:rsidRPr="00163079">
        <w:rPr>
          <w:rFonts w:ascii="Garamond" w:hAnsi="Garamond"/>
        </w:rPr>
        <w:t xml:space="preserve">. </w:t>
      </w:r>
    </w:p>
    <w:p w:rsidR="00163079" w:rsidRPr="00163079" w:rsidRDefault="00163079" w:rsidP="00163079">
      <w:pPr>
        <w:pStyle w:val="ListParagraph"/>
        <w:numPr>
          <w:ilvl w:val="0"/>
          <w:numId w:val="3"/>
        </w:numPr>
        <w:rPr>
          <w:rFonts w:ascii="Garamond" w:hAnsi="Garamond"/>
        </w:rPr>
      </w:pPr>
      <w:proofErr w:type="spellStart"/>
      <w:r w:rsidRPr="00163079">
        <w:rPr>
          <w:rFonts w:ascii="Garamond" w:hAnsi="Garamond"/>
        </w:rPr>
        <w:t>ATC’ler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İdarece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cihaz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bedeli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montaj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bedeli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kullanım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hakkı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sigorta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bedeli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veya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başka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adla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herhangi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bir</w:t>
      </w:r>
      <w:proofErr w:type="spellEnd"/>
      <w:r w:rsidRPr="00163079">
        <w:rPr>
          <w:rFonts w:ascii="Garamond" w:hAnsi="Garamond"/>
        </w:rPr>
        <w:t xml:space="preserve"> bedel </w:t>
      </w:r>
      <w:proofErr w:type="spellStart"/>
      <w:r w:rsidRPr="00163079">
        <w:rPr>
          <w:rFonts w:ascii="Garamond" w:hAnsi="Garamond"/>
        </w:rPr>
        <w:t>ödenmeksizin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Yüklenici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tarafından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temin</w:t>
      </w:r>
      <w:proofErr w:type="spellEnd"/>
      <w:r w:rsidRPr="00163079">
        <w:rPr>
          <w:rFonts w:ascii="Garamond" w:hAnsi="Garamond"/>
        </w:rPr>
        <w:t xml:space="preserve"> ve monte </w:t>
      </w:r>
      <w:proofErr w:type="spellStart"/>
      <w:r w:rsidRPr="00163079">
        <w:rPr>
          <w:rFonts w:ascii="Garamond" w:hAnsi="Garamond"/>
        </w:rPr>
        <w:t>edilir</w:t>
      </w:r>
      <w:proofErr w:type="spellEnd"/>
      <w:r w:rsidRPr="00163079">
        <w:rPr>
          <w:rFonts w:ascii="Garamond" w:hAnsi="Garamond"/>
        </w:rPr>
        <w:t xml:space="preserve">. </w:t>
      </w:r>
    </w:p>
    <w:p w:rsidR="00163079" w:rsidRDefault="00163079" w:rsidP="00163079">
      <w:pPr>
        <w:pStyle w:val="ListParagraph"/>
        <w:numPr>
          <w:ilvl w:val="0"/>
          <w:numId w:val="3"/>
        </w:numPr>
        <w:rPr>
          <w:rFonts w:ascii="Garamond" w:hAnsi="Garamond"/>
        </w:rPr>
      </w:pPr>
      <w:proofErr w:type="spellStart"/>
      <w:r w:rsidRPr="00163079">
        <w:rPr>
          <w:rFonts w:ascii="Garamond" w:hAnsi="Garamond"/>
        </w:rPr>
        <w:t>ATC’ler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Yüklenici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garantisinde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olup</w:t>
      </w:r>
      <w:proofErr w:type="spellEnd"/>
      <w:r w:rsidRPr="00163079">
        <w:rPr>
          <w:rFonts w:ascii="Garamond" w:hAnsi="Garamond"/>
        </w:rPr>
        <w:t xml:space="preserve">; </w:t>
      </w:r>
      <w:proofErr w:type="spellStart"/>
      <w:r w:rsidRPr="00163079">
        <w:rPr>
          <w:rFonts w:ascii="Garamond" w:hAnsi="Garamond"/>
        </w:rPr>
        <w:t>oluşan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arızalar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BİLGİ’nin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bildirim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yaptığı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tarihten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itibaren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en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geç</w:t>
      </w:r>
      <w:proofErr w:type="spellEnd"/>
      <w:r w:rsidRPr="00163079">
        <w:rPr>
          <w:rFonts w:ascii="Garamond" w:hAnsi="Garamond"/>
        </w:rPr>
        <w:t xml:space="preserve"> 3 (</w:t>
      </w:r>
      <w:proofErr w:type="spellStart"/>
      <w:r w:rsidRPr="00163079">
        <w:rPr>
          <w:rFonts w:ascii="Garamond" w:hAnsi="Garamond"/>
        </w:rPr>
        <w:t>üç</w:t>
      </w:r>
      <w:proofErr w:type="spellEnd"/>
      <w:r w:rsidRPr="00163079">
        <w:rPr>
          <w:rFonts w:ascii="Garamond" w:hAnsi="Garamond"/>
        </w:rPr>
        <w:t xml:space="preserve">) </w:t>
      </w:r>
      <w:proofErr w:type="spellStart"/>
      <w:r w:rsidRPr="00163079">
        <w:rPr>
          <w:rFonts w:ascii="Garamond" w:hAnsi="Garamond"/>
        </w:rPr>
        <w:t>iş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günü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içerisinde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Yüklenicinin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belirlediği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montaj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noktalarında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tarafından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ücretsiz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olarak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giderilir</w:t>
      </w:r>
      <w:proofErr w:type="spellEnd"/>
      <w:r w:rsidRPr="00163079">
        <w:rPr>
          <w:rFonts w:ascii="Garamond" w:hAnsi="Garamond"/>
        </w:rPr>
        <w:t xml:space="preserve">. </w:t>
      </w:r>
    </w:p>
    <w:p w:rsidR="00163079" w:rsidRDefault="00163079" w:rsidP="00163079">
      <w:pPr>
        <w:pStyle w:val="ListParagraph"/>
        <w:numPr>
          <w:ilvl w:val="0"/>
          <w:numId w:val="3"/>
        </w:numPr>
        <w:rPr>
          <w:rFonts w:ascii="Garamond" w:hAnsi="Garamond"/>
        </w:rPr>
      </w:pPr>
      <w:proofErr w:type="spellStart"/>
      <w:r w:rsidRPr="00163079">
        <w:rPr>
          <w:rFonts w:ascii="Garamond" w:hAnsi="Garamond"/>
        </w:rPr>
        <w:t>Yüklenici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sözleşme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süresi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içinde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filoya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ilave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edilen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veya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filodan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çıkartılan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araçların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OTTS’ye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entegre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işlemini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BİLGİ’nin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bildirim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tarihinden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itibaren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en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geç</w:t>
      </w:r>
      <w:proofErr w:type="spellEnd"/>
      <w:r w:rsidRPr="00163079">
        <w:rPr>
          <w:rFonts w:ascii="Garamond" w:hAnsi="Garamond"/>
        </w:rPr>
        <w:t xml:space="preserve"> 5 (</w:t>
      </w:r>
      <w:proofErr w:type="spellStart"/>
      <w:r w:rsidRPr="00163079">
        <w:rPr>
          <w:rFonts w:ascii="Garamond" w:hAnsi="Garamond"/>
        </w:rPr>
        <w:t>beş</w:t>
      </w:r>
      <w:proofErr w:type="spellEnd"/>
      <w:r w:rsidRPr="00163079">
        <w:rPr>
          <w:rFonts w:ascii="Garamond" w:hAnsi="Garamond"/>
        </w:rPr>
        <w:t xml:space="preserve">) </w:t>
      </w:r>
      <w:proofErr w:type="spellStart"/>
      <w:r w:rsidRPr="00163079">
        <w:rPr>
          <w:rFonts w:ascii="Garamond" w:hAnsi="Garamond"/>
        </w:rPr>
        <w:t>iş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günü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içinde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ücretsiz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olarak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yapar</w:t>
      </w:r>
      <w:proofErr w:type="spellEnd"/>
      <w:r w:rsidRPr="00163079">
        <w:rPr>
          <w:rFonts w:ascii="Garamond" w:hAnsi="Garamond"/>
        </w:rPr>
        <w:t xml:space="preserve">. </w:t>
      </w:r>
    </w:p>
    <w:p w:rsidR="00163079" w:rsidRDefault="00163079" w:rsidP="00163079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163079">
        <w:rPr>
          <w:rFonts w:ascii="Garamond" w:hAnsi="Garamond"/>
        </w:rPr>
        <w:t xml:space="preserve">ATC </w:t>
      </w:r>
      <w:proofErr w:type="spellStart"/>
      <w:r w:rsidRPr="00163079">
        <w:rPr>
          <w:rFonts w:ascii="Garamond" w:hAnsi="Garamond"/>
        </w:rPr>
        <w:t>cihazları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sözleşme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sonunda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en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geç</w:t>
      </w:r>
      <w:proofErr w:type="spellEnd"/>
      <w:r w:rsidRPr="00163079">
        <w:rPr>
          <w:rFonts w:ascii="Garamond" w:hAnsi="Garamond"/>
        </w:rPr>
        <w:t xml:space="preserve"> 10 (on) </w:t>
      </w:r>
      <w:proofErr w:type="spellStart"/>
      <w:r w:rsidRPr="00163079">
        <w:rPr>
          <w:rFonts w:ascii="Garamond" w:hAnsi="Garamond"/>
        </w:rPr>
        <w:t>iş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günü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içinde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Yüklenicinin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belirlediği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noktalarda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taşıta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zarar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vermeden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Yüklenici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tarafından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ücretsiz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olarak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demontaj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edilir</w:t>
      </w:r>
      <w:proofErr w:type="spellEnd"/>
      <w:r w:rsidRPr="00163079">
        <w:rPr>
          <w:rFonts w:ascii="Garamond" w:hAnsi="Garamond"/>
        </w:rPr>
        <w:t xml:space="preserve">. </w:t>
      </w:r>
    </w:p>
    <w:p w:rsidR="00163079" w:rsidRPr="00163079" w:rsidRDefault="00163079" w:rsidP="00163079">
      <w:pPr>
        <w:pStyle w:val="ListParagraph"/>
        <w:numPr>
          <w:ilvl w:val="0"/>
          <w:numId w:val="3"/>
        </w:numPr>
        <w:rPr>
          <w:rFonts w:ascii="Garamond" w:hAnsi="Garamond"/>
        </w:rPr>
      </w:pPr>
      <w:proofErr w:type="spellStart"/>
      <w:r w:rsidRPr="00163079">
        <w:rPr>
          <w:rFonts w:ascii="Garamond" w:hAnsi="Garamond"/>
        </w:rPr>
        <w:t>Sistem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yazılım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haberleşme</w:t>
      </w:r>
      <w:proofErr w:type="spellEnd"/>
      <w:r w:rsidRPr="00163079">
        <w:rPr>
          <w:rFonts w:ascii="Garamond" w:hAnsi="Garamond"/>
        </w:rPr>
        <w:t xml:space="preserve"> ve </w:t>
      </w:r>
      <w:proofErr w:type="spellStart"/>
      <w:r w:rsidRPr="00163079">
        <w:rPr>
          <w:rFonts w:ascii="Garamond" w:hAnsi="Garamond"/>
        </w:rPr>
        <w:t>OTTS’ye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kayıt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edilen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idareye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ait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taşıt</w:t>
      </w:r>
      <w:proofErr w:type="spellEnd"/>
      <w:r w:rsidRPr="00163079">
        <w:rPr>
          <w:rFonts w:ascii="Garamond" w:hAnsi="Garamond"/>
        </w:rPr>
        <w:t xml:space="preserve"> ve mal </w:t>
      </w:r>
      <w:proofErr w:type="spellStart"/>
      <w:r w:rsidRPr="00163079">
        <w:rPr>
          <w:rFonts w:ascii="Garamond" w:hAnsi="Garamond"/>
        </w:rPr>
        <w:t>alım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hareketlerinin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güvenliği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Yüklenici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tarafından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sağlanacaktır</w:t>
      </w:r>
      <w:proofErr w:type="spellEnd"/>
      <w:r w:rsidRPr="00163079">
        <w:rPr>
          <w:rFonts w:ascii="Garamond" w:hAnsi="Garamond"/>
        </w:rPr>
        <w:t xml:space="preserve">. </w:t>
      </w:r>
    </w:p>
    <w:p w:rsidR="00163079" w:rsidRPr="00163079" w:rsidRDefault="0032758A" w:rsidP="00163079">
      <w:pPr>
        <w:rPr>
          <w:rFonts w:ascii="Garamond" w:hAnsi="Garamond"/>
          <w:b/>
        </w:rPr>
      </w:pPr>
      <w:r>
        <w:rPr>
          <w:rFonts w:ascii="Garamond" w:hAnsi="Garamond"/>
          <w:b/>
        </w:rPr>
        <w:t>INTERNET ÜZERİNDEN İDAREYE VERİLECEK ARAYÜZ</w:t>
      </w:r>
    </w:p>
    <w:p w:rsidR="00163079" w:rsidRPr="00163079" w:rsidRDefault="00163079" w:rsidP="00163079">
      <w:pPr>
        <w:pStyle w:val="ListParagraph"/>
        <w:numPr>
          <w:ilvl w:val="0"/>
          <w:numId w:val="4"/>
        </w:numPr>
        <w:rPr>
          <w:rFonts w:ascii="Garamond" w:hAnsi="Garamond"/>
        </w:rPr>
      </w:pPr>
      <w:proofErr w:type="spellStart"/>
      <w:r w:rsidRPr="00163079">
        <w:rPr>
          <w:rFonts w:ascii="Garamond" w:hAnsi="Garamond"/>
        </w:rPr>
        <w:t>Yüklenici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sözleşmenin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imzalanmasını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müteakip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işe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başlamadan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önce</w:t>
      </w:r>
      <w:proofErr w:type="spellEnd"/>
      <w:r w:rsidRPr="00163079">
        <w:rPr>
          <w:rFonts w:ascii="Garamond" w:hAnsi="Garamond"/>
        </w:rPr>
        <w:t xml:space="preserve">; </w:t>
      </w:r>
    </w:p>
    <w:p w:rsidR="00163079" w:rsidRPr="00163079" w:rsidRDefault="00163079" w:rsidP="00163079">
      <w:pPr>
        <w:rPr>
          <w:rFonts w:ascii="Garamond" w:hAnsi="Garamond"/>
        </w:rPr>
      </w:pPr>
      <w:proofErr w:type="spellStart"/>
      <w:r w:rsidRPr="00163079">
        <w:rPr>
          <w:rFonts w:ascii="Garamond" w:hAnsi="Garamond"/>
        </w:rPr>
        <w:t>BİLGİ’nin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tarih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aralığı</w:t>
      </w:r>
      <w:proofErr w:type="spellEnd"/>
      <w:r w:rsidRPr="00163079">
        <w:rPr>
          <w:rFonts w:ascii="Garamond" w:hAnsi="Garamond"/>
        </w:rPr>
        <w:t xml:space="preserve"> ve </w:t>
      </w:r>
      <w:proofErr w:type="spellStart"/>
      <w:r w:rsidRPr="00163079">
        <w:rPr>
          <w:rFonts w:ascii="Garamond" w:hAnsi="Garamond"/>
        </w:rPr>
        <w:t>plaka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bazında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alınan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akaryakıt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bilgilerini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aynı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gün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görmesini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sağlayacağı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izleme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şifreli</w:t>
      </w:r>
      <w:proofErr w:type="spellEnd"/>
      <w:r w:rsidRPr="00163079">
        <w:rPr>
          <w:rFonts w:ascii="Garamond" w:hAnsi="Garamond"/>
        </w:rPr>
        <w:t>,</w:t>
      </w:r>
      <w:r w:rsidR="00ED13ED">
        <w:rPr>
          <w:rFonts w:ascii="Garamond" w:hAnsi="Garamond"/>
        </w:rPr>
        <w:t xml:space="preserve"> w</w:t>
      </w:r>
      <w:r w:rsidRPr="00163079">
        <w:rPr>
          <w:rFonts w:ascii="Garamond" w:hAnsi="Garamond"/>
        </w:rPr>
        <w:t xml:space="preserve">eb </w:t>
      </w:r>
      <w:proofErr w:type="spellStart"/>
      <w:r w:rsidRPr="00163079">
        <w:rPr>
          <w:rFonts w:ascii="Garamond" w:hAnsi="Garamond"/>
        </w:rPr>
        <w:t>portalı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hizmetini</w:t>
      </w:r>
      <w:proofErr w:type="spellEnd"/>
      <w:r w:rsidRPr="00163079">
        <w:rPr>
          <w:rFonts w:ascii="Garamond" w:hAnsi="Garamond"/>
        </w:rPr>
        <w:t xml:space="preserve"> BİLGİ </w:t>
      </w:r>
      <w:proofErr w:type="spellStart"/>
      <w:r w:rsidRPr="00163079">
        <w:rPr>
          <w:rFonts w:ascii="Garamond" w:hAnsi="Garamond"/>
        </w:rPr>
        <w:t>kullanımına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sunar</w:t>
      </w:r>
      <w:proofErr w:type="spellEnd"/>
      <w:r w:rsidRPr="00163079">
        <w:rPr>
          <w:rFonts w:ascii="Garamond" w:hAnsi="Garamond"/>
        </w:rPr>
        <w:t xml:space="preserve">. </w:t>
      </w:r>
    </w:p>
    <w:p w:rsidR="00163079" w:rsidRPr="00163079" w:rsidRDefault="00163079" w:rsidP="00163079">
      <w:pPr>
        <w:pStyle w:val="ListParagraph"/>
        <w:numPr>
          <w:ilvl w:val="0"/>
          <w:numId w:val="4"/>
        </w:numPr>
        <w:rPr>
          <w:rFonts w:ascii="Garamond" w:hAnsi="Garamond"/>
        </w:rPr>
      </w:pPr>
      <w:proofErr w:type="spellStart"/>
      <w:r w:rsidRPr="00163079">
        <w:rPr>
          <w:rFonts w:ascii="Garamond" w:hAnsi="Garamond"/>
        </w:rPr>
        <w:t>BİLGİ’nin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sınırlama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değişiklikleri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aynı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anda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pompalara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yansıtılır</w:t>
      </w:r>
      <w:proofErr w:type="spellEnd"/>
      <w:r w:rsidRPr="00163079">
        <w:rPr>
          <w:rFonts w:ascii="Garamond" w:hAnsi="Garamond"/>
        </w:rPr>
        <w:t xml:space="preserve">. </w:t>
      </w:r>
    </w:p>
    <w:p w:rsidR="00163079" w:rsidRPr="00163079" w:rsidRDefault="00163079" w:rsidP="00163079">
      <w:pPr>
        <w:pStyle w:val="ListParagraph"/>
        <w:numPr>
          <w:ilvl w:val="0"/>
          <w:numId w:val="4"/>
        </w:numPr>
        <w:rPr>
          <w:rFonts w:ascii="Garamond" w:hAnsi="Garamond"/>
        </w:rPr>
      </w:pPr>
      <w:proofErr w:type="spellStart"/>
      <w:r w:rsidRPr="00163079">
        <w:rPr>
          <w:rFonts w:ascii="Garamond" w:hAnsi="Garamond"/>
        </w:rPr>
        <w:t>Cihaz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takılan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araçların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değişmesi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satılması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çalınması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kaza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geçirmesi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veya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başka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sebeple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İdare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tarafından</w:t>
      </w:r>
      <w:proofErr w:type="spellEnd"/>
      <w:r w:rsidRPr="00163079">
        <w:rPr>
          <w:rFonts w:ascii="Garamond" w:hAnsi="Garamond"/>
        </w:rPr>
        <w:t xml:space="preserve"> web </w:t>
      </w:r>
      <w:proofErr w:type="spellStart"/>
      <w:r w:rsidRPr="00163079">
        <w:rPr>
          <w:rFonts w:ascii="Garamond" w:hAnsi="Garamond"/>
        </w:rPr>
        <w:t>portalında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işaretlenen</w:t>
      </w:r>
      <w:proofErr w:type="spellEnd"/>
      <w:r w:rsidRPr="00163079">
        <w:rPr>
          <w:rFonts w:ascii="Garamond" w:hAnsi="Garamond"/>
        </w:rPr>
        <w:t xml:space="preserve"> (</w:t>
      </w:r>
      <w:proofErr w:type="spellStart"/>
      <w:r w:rsidRPr="00163079">
        <w:rPr>
          <w:rFonts w:ascii="Garamond" w:hAnsi="Garamond"/>
        </w:rPr>
        <w:t>veya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yazılı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olarak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bildirilen</w:t>
      </w:r>
      <w:proofErr w:type="spellEnd"/>
      <w:r w:rsidRPr="00163079">
        <w:rPr>
          <w:rFonts w:ascii="Garamond" w:hAnsi="Garamond"/>
        </w:rPr>
        <w:t xml:space="preserve">) </w:t>
      </w:r>
      <w:proofErr w:type="spellStart"/>
      <w:r w:rsidRPr="00163079">
        <w:rPr>
          <w:rFonts w:ascii="Garamond" w:hAnsi="Garamond"/>
        </w:rPr>
        <w:t>araçların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akaryakıt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alımı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anında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kesilecektir</w:t>
      </w:r>
      <w:proofErr w:type="spellEnd"/>
      <w:r w:rsidRPr="00163079">
        <w:rPr>
          <w:rFonts w:ascii="Garamond" w:hAnsi="Garamond"/>
        </w:rPr>
        <w:t xml:space="preserve">. </w:t>
      </w:r>
      <w:proofErr w:type="spellStart"/>
      <w:r w:rsidRPr="00163079">
        <w:rPr>
          <w:rFonts w:ascii="Garamond" w:hAnsi="Garamond"/>
        </w:rPr>
        <w:t>Bildirim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saatinden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sonra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verilen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akaryakıtın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bedeli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Yükleniciye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aittir</w:t>
      </w:r>
      <w:proofErr w:type="spellEnd"/>
      <w:r w:rsidRPr="00163079">
        <w:rPr>
          <w:rFonts w:ascii="Garamond" w:hAnsi="Garamond"/>
        </w:rPr>
        <w:t xml:space="preserve">. </w:t>
      </w:r>
    </w:p>
    <w:p w:rsidR="00163079" w:rsidRPr="00163079" w:rsidRDefault="00163079" w:rsidP="00163079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163079">
        <w:rPr>
          <w:rFonts w:ascii="Garamond" w:hAnsi="Garamond"/>
        </w:rPr>
        <w:t xml:space="preserve">Web </w:t>
      </w:r>
      <w:proofErr w:type="spellStart"/>
      <w:r w:rsidRPr="00163079">
        <w:rPr>
          <w:rFonts w:ascii="Garamond" w:hAnsi="Garamond"/>
        </w:rPr>
        <w:t>sayfası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geçmişe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yönelik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bilgi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sorgulanabilir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mahiyette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dizayn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edilmiş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olmalıdır</w:t>
      </w:r>
      <w:proofErr w:type="spellEnd"/>
      <w:r w:rsidRPr="00163079">
        <w:rPr>
          <w:rFonts w:ascii="Garamond" w:hAnsi="Garamond"/>
        </w:rPr>
        <w:t xml:space="preserve">. </w:t>
      </w:r>
    </w:p>
    <w:p w:rsidR="00163079" w:rsidRPr="0032758A" w:rsidRDefault="0032758A" w:rsidP="00163079">
      <w:pPr>
        <w:rPr>
          <w:rFonts w:ascii="Garamond" w:hAnsi="Garamond"/>
          <w:b/>
        </w:rPr>
      </w:pPr>
      <w:r w:rsidRPr="0032758A">
        <w:rPr>
          <w:rFonts w:ascii="Garamond" w:hAnsi="Garamond"/>
          <w:b/>
        </w:rPr>
        <w:t>SÖZLEŞMENİN İMZALANMASINI MÜTEAKİP İŞE BAŞLAMADAN ÖNCE YAPILACAK İŞLEMLER</w:t>
      </w:r>
    </w:p>
    <w:p w:rsidR="00163079" w:rsidRPr="00163079" w:rsidRDefault="00163079" w:rsidP="00163079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163079">
        <w:rPr>
          <w:rFonts w:ascii="Garamond" w:hAnsi="Garamond"/>
        </w:rPr>
        <w:t xml:space="preserve">BİLGİ, </w:t>
      </w:r>
      <w:proofErr w:type="spellStart"/>
      <w:r w:rsidRPr="00163079">
        <w:rPr>
          <w:rFonts w:ascii="Garamond" w:hAnsi="Garamond"/>
        </w:rPr>
        <w:t>ATC'lerin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montajı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yapılacak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araç</w:t>
      </w:r>
      <w:proofErr w:type="spellEnd"/>
      <w:r w:rsidRPr="00163079">
        <w:rPr>
          <w:rFonts w:ascii="Garamond" w:hAnsi="Garamond"/>
        </w:rPr>
        <w:t xml:space="preserve"> ve </w:t>
      </w:r>
      <w:proofErr w:type="spellStart"/>
      <w:r w:rsidRPr="00163079">
        <w:rPr>
          <w:rFonts w:ascii="Garamond" w:hAnsi="Garamond"/>
        </w:rPr>
        <w:t>taşıtlara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ait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bilgileri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gösterir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listeyi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en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geç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üç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iş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günü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içinde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Yükleniciye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bildirir</w:t>
      </w:r>
      <w:proofErr w:type="spellEnd"/>
      <w:r w:rsidRPr="00163079">
        <w:rPr>
          <w:rFonts w:ascii="Garamond" w:hAnsi="Garamond"/>
        </w:rPr>
        <w:t xml:space="preserve">. </w:t>
      </w:r>
    </w:p>
    <w:p w:rsidR="00163079" w:rsidRPr="00163079" w:rsidRDefault="00163079" w:rsidP="00163079">
      <w:pPr>
        <w:pStyle w:val="ListParagraph"/>
        <w:numPr>
          <w:ilvl w:val="0"/>
          <w:numId w:val="5"/>
        </w:numPr>
        <w:rPr>
          <w:rFonts w:ascii="Garamond" w:hAnsi="Garamond"/>
        </w:rPr>
      </w:pPr>
      <w:proofErr w:type="spellStart"/>
      <w:r w:rsidRPr="00163079">
        <w:rPr>
          <w:rFonts w:ascii="Garamond" w:hAnsi="Garamond"/>
        </w:rPr>
        <w:t>Yüklenici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BİLGİ’nin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bildirimini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müteakiben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en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geç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bir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hafta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içerisinde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ücretsiz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olarak</w:t>
      </w:r>
      <w:proofErr w:type="spellEnd"/>
      <w:r w:rsidRPr="00163079">
        <w:rPr>
          <w:rFonts w:ascii="Garamond" w:hAnsi="Garamond"/>
        </w:rPr>
        <w:t xml:space="preserve"> ATC ve </w:t>
      </w:r>
      <w:proofErr w:type="spellStart"/>
      <w:r w:rsidRPr="00163079">
        <w:rPr>
          <w:rFonts w:ascii="Garamond" w:hAnsi="Garamond"/>
        </w:rPr>
        <w:t>donanımlarının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montaj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işlemlerini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Yüklenicinin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belirlediği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montaj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noktalarında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tamamlar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araçları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OTTS’ye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tanıtır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gerekli</w:t>
      </w:r>
      <w:proofErr w:type="spellEnd"/>
      <w:r w:rsidRPr="00163079">
        <w:rPr>
          <w:rFonts w:ascii="Garamond" w:hAnsi="Garamond"/>
        </w:rPr>
        <w:t xml:space="preserve"> web </w:t>
      </w:r>
      <w:proofErr w:type="spellStart"/>
      <w:r w:rsidRPr="00163079">
        <w:rPr>
          <w:rFonts w:ascii="Garamond" w:hAnsi="Garamond"/>
        </w:rPr>
        <w:t>portalı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hizmetini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BİLGİ’nin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kullanımına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sunar</w:t>
      </w:r>
      <w:proofErr w:type="spellEnd"/>
      <w:r w:rsidRPr="00163079">
        <w:rPr>
          <w:rFonts w:ascii="Garamond" w:hAnsi="Garamond"/>
        </w:rPr>
        <w:t xml:space="preserve"> ve </w:t>
      </w:r>
      <w:proofErr w:type="spellStart"/>
      <w:r w:rsidRPr="00163079">
        <w:rPr>
          <w:rFonts w:ascii="Garamond" w:hAnsi="Garamond"/>
        </w:rPr>
        <w:t>İdarenin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bildirmiş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olduğu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kullanıcıların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şifrelerini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aktive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ederek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sistemi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çalışır</w:t>
      </w:r>
      <w:proofErr w:type="spellEnd"/>
      <w:r w:rsidRPr="00163079">
        <w:rPr>
          <w:rFonts w:ascii="Garamond" w:hAnsi="Garamond"/>
        </w:rPr>
        <w:t xml:space="preserve"> hale </w:t>
      </w:r>
      <w:proofErr w:type="spellStart"/>
      <w:r w:rsidRPr="00163079">
        <w:rPr>
          <w:rFonts w:ascii="Garamond" w:hAnsi="Garamond"/>
        </w:rPr>
        <w:t>getirir</w:t>
      </w:r>
      <w:proofErr w:type="spellEnd"/>
      <w:r w:rsidRPr="00163079">
        <w:rPr>
          <w:rFonts w:ascii="Garamond" w:hAnsi="Garamond"/>
        </w:rPr>
        <w:t xml:space="preserve">. </w:t>
      </w:r>
      <w:proofErr w:type="spellStart"/>
      <w:r w:rsidRPr="00163079">
        <w:rPr>
          <w:rFonts w:ascii="Garamond" w:hAnsi="Garamond"/>
        </w:rPr>
        <w:t>Sistem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çalışır</w:t>
      </w:r>
      <w:proofErr w:type="spellEnd"/>
      <w:r w:rsidRPr="00163079">
        <w:rPr>
          <w:rFonts w:ascii="Garamond" w:hAnsi="Garamond"/>
        </w:rPr>
        <w:t xml:space="preserve"> hale </w:t>
      </w:r>
      <w:proofErr w:type="spellStart"/>
      <w:r w:rsidRPr="00163079">
        <w:rPr>
          <w:rFonts w:ascii="Garamond" w:hAnsi="Garamond"/>
        </w:rPr>
        <w:t>getirildikten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sonra</w:t>
      </w:r>
      <w:proofErr w:type="spellEnd"/>
      <w:r w:rsidRPr="00163079">
        <w:rPr>
          <w:rFonts w:ascii="Garamond" w:hAnsi="Garamond"/>
        </w:rPr>
        <w:t xml:space="preserve"> BİLGİ </w:t>
      </w:r>
      <w:proofErr w:type="spellStart"/>
      <w:r w:rsidRPr="00163079">
        <w:rPr>
          <w:rFonts w:ascii="Garamond" w:hAnsi="Garamond"/>
        </w:rPr>
        <w:t>sistemi</w:t>
      </w:r>
      <w:proofErr w:type="spellEnd"/>
      <w:r w:rsidRPr="00163079">
        <w:rPr>
          <w:rFonts w:ascii="Garamond" w:hAnsi="Garamond"/>
        </w:rPr>
        <w:t xml:space="preserve"> test </w:t>
      </w:r>
      <w:proofErr w:type="spellStart"/>
      <w:r w:rsidRPr="00163079">
        <w:rPr>
          <w:rFonts w:ascii="Garamond" w:hAnsi="Garamond"/>
        </w:rPr>
        <w:t>ederek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durumu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tutanak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altına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alır</w:t>
      </w:r>
      <w:proofErr w:type="spellEnd"/>
      <w:r w:rsidRPr="00163079">
        <w:rPr>
          <w:rFonts w:ascii="Garamond" w:hAnsi="Garamond"/>
        </w:rPr>
        <w:t xml:space="preserve">. </w:t>
      </w:r>
    </w:p>
    <w:p w:rsidR="00163079" w:rsidRDefault="00163079" w:rsidP="00163079">
      <w:pPr>
        <w:rPr>
          <w:rFonts w:ascii="Garamond" w:hAnsi="Garamond"/>
        </w:rPr>
      </w:pPr>
      <w:r w:rsidRPr="00163079">
        <w:rPr>
          <w:rFonts w:ascii="Garamond" w:hAnsi="Garamond"/>
        </w:rPr>
        <w:t xml:space="preserve"> </w:t>
      </w:r>
    </w:p>
    <w:p w:rsidR="00ED13ED" w:rsidRDefault="00ED13ED" w:rsidP="00163079">
      <w:pPr>
        <w:rPr>
          <w:rFonts w:ascii="Garamond" w:hAnsi="Garamond"/>
        </w:rPr>
      </w:pPr>
    </w:p>
    <w:p w:rsidR="00163079" w:rsidRDefault="00163079" w:rsidP="00163079">
      <w:pPr>
        <w:rPr>
          <w:rFonts w:ascii="Garamond" w:hAnsi="Garamond"/>
        </w:rPr>
      </w:pPr>
    </w:p>
    <w:p w:rsidR="00414C36" w:rsidRDefault="00414C36" w:rsidP="00163079">
      <w:pPr>
        <w:rPr>
          <w:rFonts w:ascii="Garamond" w:hAnsi="Garamond"/>
        </w:rPr>
      </w:pPr>
      <w:bookmarkStart w:id="0" w:name="_GoBack"/>
      <w:bookmarkEnd w:id="0"/>
    </w:p>
    <w:p w:rsidR="00163079" w:rsidRPr="00163079" w:rsidRDefault="00163079" w:rsidP="00163079">
      <w:pPr>
        <w:rPr>
          <w:rFonts w:ascii="Garamond" w:hAnsi="Garamond"/>
        </w:rPr>
      </w:pPr>
    </w:p>
    <w:p w:rsidR="00163079" w:rsidRPr="00163079" w:rsidRDefault="00163079" w:rsidP="00163079">
      <w:pPr>
        <w:rPr>
          <w:rFonts w:ascii="Garamond" w:hAnsi="Garamond"/>
          <w:b/>
        </w:rPr>
      </w:pPr>
      <w:r w:rsidRPr="00163079">
        <w:rPr>
          <w:rFonts w:ascii="Garamond" w:hAnsi="Garamond"/>
          <w:b/>
        </w:rPr>
        <w:lastRenderedPageBreak/>
        <w:t>BİLGİ’</w:t>
      </w:r>
      <w:r w:rsidR="0032758A">
        <w:rPr>
          <w:rFonts w:ascii="Garamond" w:hAnsi="Garamond"/>
          <w:b/>
        </w:rPr>
        <w:t xml:space="preserve">NİN SORUMLULUKLARI </w:t>
      </w:r>
      <w:r w:rsidRPr="00163079">
        <w:rPr>
          <w:rFonts w:ascii="Garamond" w:hAnsi="Garamond"/>
          <w:b/>
        </w:rPr>
        <w:t xml:space="preserve"> </w:t>
      </w:r>
    </w:p>
    <w:p w:rsidR="00163079" w:rsidRPr="00163079" w:rsidRDefault="00163079" w:rsidP="00163079">
      <w:pPr>
        <w:pStyle w:val="ListParagraph"/>
        <w:numPr>
          <w:ilvl w:val="0"/>
          <w:numId w:val="6"/>
        </w:numPr>
        <w:rPr>
          <w:rFonts w:ascii="Garamond" w:hAnsi="Garamond"/>
        </w:rPr>
      </w:pPr>
      <w:r w:rsidRPr="00163079">
        <w:rPr>
          <w:rFonts w:ascii="Garamond" w:hAnsi="Garamond"/>
        </w:rPr>
        <w:t xml:space="preserve">BİLGİ; ATC </w:t>
      </w:r>
      <w:proofErr w:type="spellStart"/>
      <w:r w:rsidRPr="00163079">
        <w:rPr>
          <w:rFonts w:ascii="Garamond" w:hAnsi="Garamond"/>
        </w:rPr>
        <w:t>takılan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araçlarla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ilgili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meydana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gelen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değişiklikleri</w:t>
      </w:r>
      <w:proofErr w:type="spellEnd"/>
      <w:r w:rsidRPr="00163079">
        <w:rPr>
          <w:rFonts w:ascii="Garamond" w:hAnsi="Garamond"/>
        </w:rPr>
        <w:t xml:space="preserve"> ve </w:t>
      </w:r>
      <w:proofErr w:type="spellStart"/>
      <w:r w:rsidRPr="00163079">
        <w:rPr>
          <w:rFonts w:ascii="Garamond" w:hAnsi="Garamond"/>
        </w:rPr>
        <w:t>taşıtların</w:t>
      </w:r>
      <w:proofErr w:type="spellEnd"/>
      <w:r w:rsidRPr="00163079">
        <w:rPr>
          <w:rFonts w:ascii="Garamond" w:hAnsi="Garamond"/>
        </w:rPr>
        <w:t xml:space="preserve">; </w:t>
      </w:r>
      <w:proofErr w:type="spellStart"/>
      <w:r w:rsidRPr="00163079">
        <w:rPr>
          <w:rFonts w:ascii="Garamond" w:hAnsi="Garamond"/>
        </w:rPr>
        <w:t>satılması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çalınması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kaybolması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kaza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geçirmesi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gibi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sebeplerle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cihazın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kullanılamaz</w:t>
      </w:r>
      <w:proofErr w:type="spellEnd"/>
      <w:r w:rsidRPr="00163079">
        <w:rPr>
          <w:rFonts w:ascii="Garamond" w:hAnsi="Garamond"/>
        </w:rPr>
        <w:t xml:space="preserve"> hale </w:t>
      </w:r>
      <w:proofErr w:type="spellStart"/>
      <w:r w:rsidRPr="00163079">
        <w:rPr>
          <w:rFonts w:ascii="Garamond" w:hAnsi="Garamond"/>
        </w:rPr>
        <w:t>gelmesi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durumunu</w:t>
      </w:r>
      <w:proofErr w:type="spellEnd"/>
      <w:r w:rsidRPr="00163079">
        <w:rPr>
          <w:rFonts w:ascii="Garamond" w:hAnsi="Garamond"/>
        </w:rPr>
        <w:t>, 3 (</w:t>
      </w:r>
      <w:proofErr w:type="spellStart"/>
      <w:r w:rsidRPr="00163079">
        <w:rPr>
          <w:rFonts w:ascii="Garamond" w:hAnsi="Garamond"/>
        </w:rPr>
        <w:t>Üç</w:t>
      </w:r>
      <w:proofErr w:type="spellEnd"/>
      <w:r w:rsidRPr="00163079">
        <w:rPr>
          <w:rFonts w:ascii="Garamond" w:hAnsi="Garamond"/>
        </w:rPr>
        <w:t xml:space="preserve">) </w:t>
      </w:r>
      <w:proofErr w:type="spellStart"/>
      <w:r w:rsidRPr="00163079">
        <w:rPr>
          <w:rFonts w:ascii="Garamond" w:hAnsi="Garamond"/>
        </w:rPr>
        <w:t>iş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günü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içinde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Yükleniciye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yazılı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olarak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bildirir</w:t>
      </w:r>
      <w:proofErr w:type="spellEnd"/>
      <w:r w:rsidRPr="00163079">
        <w:rPr>
          <w:rFonts w:ascii="Garamond" w:hAnsi="Garamond"/>
        </w:rPr>
        <w:t xml:space="preserve">. </w:t>
      </w:r>
    </w:p>
    <w:p w:rsidR="00163079" w:rsidRPr="00163079" w:rsidRDefault="00163079" w:rsidP="00163079">
      <w:pPr>
        <w:rPr>
          <w:rFonts w:ascii="Garamond" w:hAnsi="Garamond"/>
          <w:b/>
        </w:rPr>
      </w:pPr>
      <w:r w:rsidRPr="00163079">
        <w:rPr>
          <w:rFonts w:ascii="Garamond" w:hAnsi="Garamond"/>
          <w:b/>
        </w:rPr>
        <w:t>Y</w:t>
      </w:r>
      <w:r w:rsidR="0032758A">
        <w:rPr>
          <w:rFonts w:ascii="Garamond" w:hAnsi="Garamond"/>
          <w:b/>
        </w:rPr>
        <w:t xml:space="preserve">ÜKLENİCİ’NİN SORUMLULUKLARI </w:t>
      </w:r>
      <w:r w:rsidRPr="00163079">
        <w:rPr>
          <w:rFonts w:ascii="Garamond" w:hAnsi="Garamond"/>
          <w:b/>
        </w:rPr>
        <w:t xml:space="preserve"> </w:t>
      </w:r>
    </w:p>
    <w:p w:rsidR="00163079" w:rsidRPr="00163079" w:rsidRDefault="00163079" w:rsidP="00163079">
      <w:pPr>
        <w:pStyle w:val="ListParagraph"/>
        <w:numPr>
          <w:ilvl w:val="0"/>
          <w:numId w:val="6"/>
        </w:numPr>
        <w:rPr>
          <w:rFonts w:ascii="Garamond" w:hAnsi="Garamond"/>
        </w:rPr>
      </w:pPr>
      <w:proofErr w:type="spellStart"/>
      <w:r w:rsidRPr="00163079">
        <w:rPr>
          <w:rFonts w:ascii="Garamond" w:hAnsi="Garamond"/>
        </w:rPr>
        <w:t>Yüklenici</w:t>
      </w:r>
      <w:proofErr w:type="spellEnd"/>
      <w:r w:rsidRPr="00163079">
        <w:rPr>
          <w:rFonts w:ascii="Garamond" w:hAnsi="Garamond"/>
        </w:rPr>
        <w:t xml:space="preserve">; </w:t>
      </w:r>
      <w:proofErr w:type="spellStart"/>
      <w:r w:rsidRPr="00163079">
        <w:rPr>
          <w:rFonts w:ascii="Garamond" w:hAnsi="Garamond"/>
        </w:rPr>
        <w:t>Akaryakıt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istasyonunda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doğal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afetler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kanuni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grev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genel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salgın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hastalık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kısmi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veya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genel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seferberlik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ilanı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gerektiğinde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Kamu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İhale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Kurumu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tarafından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belirlenecek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benzeri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diğer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mücbir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sebeplerden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dolayı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akaryakıt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veremeyecek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olursa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söz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konusu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mücbir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sebebi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belgeleyerek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derhal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BİLGİ’ye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bilgi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verecektir</w:t>
      </w:r>
      <w:proofErr w:type="spellEnd"/>
      <w:r w:rsidRPr="00163079">
        <w:rPr>
          <w:rFonts w:ascii="Garamond" w:hAnsi="Garamond"/>
        </w:rPr>
        <w:t xml:space="preserve">. </w:t>
      </w:r>
    </w:p>
    <w:p w:rsidR="00163079" w:rsidRPr="00163079" w:rsidRDefault="00163079" w:rsidP="00163079">
      <w:pPr>
        <w:pStyle w:val="ListParagraph"/>
        <w:numPr>
          <w:ilvl w:val="0"/>
          <w:numId w:val="6"/>
        </w:numPr>
        <w:rPr>
          <w:rFonts w:ascii="Garamond" w:hAnsi="Garamond"/>
        </w:rPr>
      </w:pPr>
      <w:proofErr w:type="spellStart"/>
      <w:r w:rsidRPr="00163079">
        <w:rPr>
          <w:rFonts w:ascii="Garamond" w:hAnsi="Garamond"/>
        </w:rPr>
        <w:t>Yüklenici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mücbir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sebepler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hariç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herhangi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bir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sebeple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akaryakıt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veremezse</w:t>
      </w:r>
      <w:proofErr w:type="spellEnd"/>
      <w:r w:rsidRPr="00163079">
        <w:rPr>
          <w:rFonts w:ascii="Garamond" w:hAnsi="Garamond"/>
        </w:rPr>
        <w:t xml:space="preserve">; </w:t>
      </w:r>
      <w:proofErr w:type="spellStart"/>
      <w:r w:rsidRPr="00163079">
        <w:rPr>
          <w:rFonts w:ascii="Garamond" w:hAnsi="Garamond"/>
        </w:rPr>
        <w:t>BİLGİ’nin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ihtiyacı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olan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akaryakıt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bir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başka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firmadan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tedarik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edilecek</w:t>
      </w:r>
      <w:proofErr w:type="spellEnd"/>
      <w:r w:rsidRPr="00163079">
        <w:rPr>
          <w:rFonts w:ascii="Garamond" w:hAnsi="Garamond"/>
        </w:rPr>
        <w:t xml:space="preserve"> ve </w:t>
      </w:r>
      <w:proofErr w:type="spellStart"/>
      <w:r w:rsidRPr="00163079">
        <w:rPr>
          <w:rFonts w:ascii="Garamond" w:hAnsi="Garamond"/>
        </w:rPr>
        <w:t>ödenecek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litre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fiyatı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tutarının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sözleşme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fiyatından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fazla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olan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kısmı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Yüklenicinin</w:t>
      </w:r>
      <w:proofErr w:type="spellEnd"/>
      <w:r w:rsidRPr="00163079">
        <w:rPr>
          <w:rFonts w:ascii="Garamond" w:hAnsi="Garamond"/>
        </w:rPr>
        <w:t xml:space="preserve"> ilk </w:t>
      </w:r>
      <w:proofErr w:type="spellStart"/>
      <w:r w:rsidRPr="00163079">
        <w:rPr>
          <w:rFonts w:ascii="Garamond" w:hAnsi="Garamond"/>
        </w:rPr>
        <w:t>hakedişinden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kesilecektir</w:t>
      </w:r>
      <w:proofErr w:type="spellEnd"/>
      <w:r w:rsidRPr="00163079">
        <w:rPr>
          <w:rFonts w:ascii="Garamond" w:hAnsi="Garamond"/>
        </w:rPr>
        <w:t xml:space="preserve">. </w:t>
      </w:r>
    </w:p>
    <w:p w:rsidR="00163079" w:rsidRPr="00163079" w:rsidRDefault="00163079" w:rsidP="00163079">
      <w:pPr>
        <w:pStyle w:val="ListParagraph"/>
        <w:numPr>
          <w:ilvl w:val="0"/>
          <w:numId w:val="6"/>
        </w:numPr>
        <w:rPr>
          <w:rFonts w:ascii="Garamond" w:hAnsi="Garamond"/>
        </w:rPr>
      </w:pPr>
      <w:proofErr w:type="spellStart"/>
      <w:r w:rsidRPr="00163079">
        <w:rPr>
          <w:rFonts w:ascii="Garamond" w:hAnsi="Garamond"/>
        </w:rPr>
        <w:t>BİLGİ’nin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alınan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akaryakıttan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dolayı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herhangi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bir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zarar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ziyan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veya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tazminat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ödemek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zorunda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kalması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halinde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Yüklenici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bu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meblağı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BİLGİ’ye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ödemeyi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kabul</w:t>
      </w:r>
      <w:proofErr w:type="spellEnd"/>
      <w:r w:rsidRPr="00163079">
        <w:rPr>
          <w:rFonts w:ascii="Garamond" w:hAnsi="Garamond"/>
        </w:rPr>
        <w:t xml:space="preserve"> ve </w:t>
      </w:r>
      <w:proofErr w:type="spellStart"/>
      <w:r w:rsidRPr="00163079">
        <w:rPr>
          <w:rFonts w:ascii="Garamond" w:hAnsi="Garamond"/>
        </w:rPr>
        <w:t>taahhüt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eder</w:t>
      </w:r>
      <w:proofErr w:type="spellEnd"/>
      <w:r w:rsidRPr="00163079">
        <w:rPr>
          <w:rFonts w:ascii="Garamond" w:hAnsi="Garamond"/>
        </w:rPr>
        <w:t xml:space="preserve">. </w:t>
      </w:r>
    </w:p>
    <w:p w:rsidR="00163079" w:rsidRDefault="00163079" w:rsidP="00163079">
      <w:pPr>
        <w:pStyle w:val="ListParagraph"/>
        <w:numPr>
          <w:ilvl w:val="0"/>
          <w:numId w:val="6"/>
        </w:numPr>
        <w:rPr>
          <w:rFonts w:ascii="Garamond" w:hAnsi="Garamond"/>
        </w:rPr>
      </w:pPr>
      <w:proofErr w:type="spellStart"/>
      <w:r w:rsidRPr="00163079">
        <w:rPr>
          <w:rFonts w:ascii="Garamond" w:hAnsi="Garamond"/>
        </w:rPr>
        <w:t>Araçlara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akaryakıt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dolumu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esnasında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dikkatsizlik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tedbirsizlik</w:t>
      </w:r>
      <w:proofErr w:type="spellEnd"/>
      <w:r w:rsidRPr="00163079">
        <w:rPr>
          <w:rFonts w:ascii="Garamond" w:hAnsi="Garamond"/>
        </w:rPr>
        <w:t xml:space="preserve"> ve </w:t>
      </w:r>
      <w:proofErr w:type="spellStart"/>
      <w:r w:rsidRPr="00163079">
        <w:rPr>
          <w:rFonts w:ascii="Garamond" w:hAnsi="Garamond"/>
        </w:rPr>
        <w:t>ihmal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gibi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nedenlerden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dolayı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meydana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gelebilecek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zarar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ziyan</w:t>
      </w:r>
      <w:proofErr w:type="spellEnd"/>
      <w:r w:rsidRPr="00163079">
        <w:rPr>
          <w:rFonts w:ascii="Garamond" w:hAnsi="Garamond"/>
        </w:rPr>
        <w:t xml:space="preserve"> ve her </w:t>
      </w:r>
      <w:proofErr w:type="spellStart"/>
      <w:r w:rsidRPr="00163079">
        <w:rPr>
          <w:rFonts w:ascii="Garamond" w:hAnsi="Garamond"/>
        </w:rPr>
        <w:t>türlü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hasarların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tamamından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Yüklenici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sorumludur</w:t>
      </w:r>
      <w:proofErr w:type="spellEnd"/>
      <w:r w:rsidRPr="00163079">
        <w:rPr>
          <w:rFonts w:ascii="Garamond" w:hAnsi="Garamond"/>
        </w:rPr>
        <w:t xml:space="preserve">. </w:t>
      </w:r>
    </w:p>
    <w:p w:rsidR="00163079" w:rsidRPr="00163079" w:rsidRDefault="00163079" w:rsidP="00163079">
      <w:pPr>
        <w:pStyle w:val="ListParagraph"/>
        <w:numPr>
          <w:ilvl w:val="0"/>
          <w:numId w:val="6"/>
        </w:numPr>
        <w:rPr>
          <w:rFonts w:ascii="Garamond" w:hAnsi="Garamond"/>
        </w:rPr>
      </w:pPr>
      <w:proofErr w:type="spellStart"/>
      <w:r w:rsidRPr="00163079">
        <w:rPr>
          <w:rFonts w:ascii="Garamond" w:hAnsi="Garamond"/>
        </w:rPr>
        <w:t>Yüklenici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istasyonun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kamera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kayıtlarını</w:t>
      </w:r>
      <w:proofErr w:type="spellEnd"/>
      <w:r w:rsidRPr="00163079">
        <w:rPr>
          <w:rFonts w:ascii="Garamond" w:hAnsi="Garamond"/>
        </w:rPr>
        <w:t xml:space="preserve"> 15 </w:t>
      </w:r>
      <w:proofErr w:type="spellStart"/>
      <w:r w:rsidRPr="00163079">
        <w:rPr>
          <w:rFonts w:ascii="Garamond" w:hAnsi="Garamond"/>
        </w:rPr>
        <w:t>gün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süre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ile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saklar</w:t>
      </w:r>
      <w:proofErr w:type="spellEnd"/>
      <w:r w:rsidRPr="00163079">
        <w:rPr>
          <w:rFonts w:ascii="Garamond" w:hAnsi="Garamond"/>
        </w:rPr>
        <w:t xml:space="preserve"> ve </w:t>
      </w:r>
      <w:proofErr w:type="spellStart"/>
      <w:r w:rsidRPr="00163079">
        <w:rPr>
          <w:rFonts w:ascii="Garamond" w:hAnsi="Garamond"/>
        </w:rPr>
        <w:t>BİLGİ’nin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istemesi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halinde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kaydın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ilgili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kısımlarını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BİLGİ’ye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verir</w:t>
      </w:r>
      <w:proofErr w:type="spellEnd"/>
      <w:r w:rsidRPr="00163079">
        <w:rPr>
          <w:rFonts w:ascii="Garamond" w:hAnsi="Garamond"/>
        </w:rPr>
        <w:t xml:space="preserve">. </w:t>
      </w:r>
    </w:p>
    <w:p w:rsidR="00163079" w:rsidRPr="00163079" w:rsidRDefault="00163079" w:rsidP="00163079">
      <w:pPr>
        <w:rPr>
          <w:rFonts w:ascii="Garamond" w:hAnsi="Garamond"/>
          <w:b/>
        </w:rPr>
      </w:pPr>
      <w:r w:rsidRPr="00163079">
        <w:rPr>
          <w:rFonts w:ascii="Garamond" w:hAnsi="Garamond"/>
          <w:b/>
        </w:rPr>
        <w:t>K</w:t>
      </w:r>
      <w:r w:rsidR="0032758A">
        <w:rPr>
          <w:rFonts w:ascii="Garamond" w:hAnsi="Garamond"/>
          <w:b/>
        </w:rPr>
        <w:t xml:space="preserve">ABUL İŞLEMLERİ VE ÖDEME </w:t>
      </w:r>
      <w:r w:rsidRPr="00163079">
        <w:rPr>
          <w:rFonts w:ascii="Garamond" w:hAnsi="Garamond"/>
          <w:b/>
        </w:rPr>
        <w:t xml:space="preserve"> </w:t>
      </w:r>
    </w:p>
    <w:p w:rsidR="00163079" w:rsidRPr="00163079" w:rsidRDefault="00163079" w:rsidP="00163079">
      <w:pPr>
        <w:pStyle w:val="ListParagraph"/>
        <w:numPr>
          <w:ilvl w:val="0"/>
          <w:numId w:val="7"/>
        </w:numPr>
        <w:rPr>
          <w:rFonts w:ascii="Garamond" w:hAnsi="Garamond"/>
        </w:rPr>
      </w:pPr>
      <w:proofErr w:type="spellStart"/>
      <w:r w:rsidRPr="00163079">
        <w:rPr>
          <w:rFonts w:ascii="Garamond" w:hAnsi="Garamond"/>
        </w:rPr>
        <w:t>Alınan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akaryakıt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bilgileri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ayda</w:t>
      </w:r>
      <w:proofErr w:type="spellEnd"/>
      <w:r w:rsidRPr="00163079">
        <w:rPr>
          <w:rFonts w:ascii="Garamond" w:hAnsi="Garamond"/>
        </w:rPr>
        <w:t xml:space="preserve"> 2 </w:t>
      </w:r>
      <w:proofErr w:type="spellStart"/>
      <w:r w:rsidRPr="00163079">
        <w:rPr>
          <w:rFonts w:ascii="Garamond" w:hAnsi="Garamond"/>
        </w:rPr>
        <w:t>defa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fatura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edilerek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en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geç</w:t>
      </w:r>
      <w:proofErr w:type="spellEnd"/>
      <w:r w:rsidRPr="00163079">
        <w:rPr>
          <w:rFonts w:ascii="Garamond" w:hAnsi="Garamond"/>
        </w:rPr>
        <w:t xml:space="preserve"> 3 (</w:t>
      </w:r>
      <w:proofErr w:type="spellStart"/>
      <w:r w:rsidRPr="00163079">
        <w:rPr>
          <w:rFonts w:ascii="Garamond" w:hAnsi="Garamond"/>
        </w:rPr>
        <w:t>Üç</w:t>
      </w:r>
      <w:proofErr w:type="spellEnd"/>
      <w:r w:rsidRPr="00163079">
        <w:rPr>
          <w:rFonts w:ascii="Garamond" w:hAnsi="Garamond"/>
        </w:rPr>
        <w:t xml:space="preserve">) </w:t>
      </w:r>
      <w:proofErr w:type="spellStart"/>
      <w:r w:rsidRPr="00163079">
        <w:rPr>
          <w:rFonts w:ascii="Garamond" w:hAnsi="Garamond"/>
        </w:rPr>
        <w:t>iş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günü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içinde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ekleri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ile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birlikte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belirtilen</w:t>
      </w:r>
      <w:proofErr w:type="spellEnd"/>
      <w:r w:rsidRPr="00163079">
        <w:rPr>
          <w:rFonts w:ascii="Garamond" w:hAnsi="Garamond"/>
        </w:rPr>
        <w:t xml:space="preserve"> mail </w:t>
      </w:r>
      <w:proofErr w:type="spellStart"/>
      <w:r w:rsidRPr="00163079">
        <w:rPr>
          <w:rFonts w:ascii="Garamond" w:hAnsi="Garamond"/>
        </w:rPr>
        <w:t>adreslerine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gönderilir</w:t>
      </w:r>
      <w:proofErr w:type="spellEnd"/>
      <w:r w:rsidRPr="00163079">
        <w:rPr>
          <w:rFonts w:ascii="Garamond" w:hAnsi="Garamond"/>
        </w:rPr>
        <w:t>.</w:t>
      </w:r>
    </w:p>
    <w:p w:rsidR="00163079" w:rsidRPr="00163079" w:rsidRDefault="00163079" w:rsidP="00163079">
      <w:pPr>
        <w:pStyle w:val="ListParagraph"/>
        <w:numPr>
          <w:ilvl w:val="0"/>
          <w:numId w:val="7"/>
        </w:numPr>
        <w:rPr>
          <w:rFonts w:ascii="Garamond" w:hAnsi="Garamond"/>
        </w:rPr>
      </w:pPr>
      <w:proofErr w:type="spellStart"/>
      <w:r w:rsidRPr="00163079">
        <w:rPr>
          <w:rFonts w:ascii="Garamond" w:hAnsi="Garamond"/>
        </w:rPr>
        <w:t>Fatura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ekinde</w:t>
      </w:r>
      <w:proofErr w:type="spellEnd"/>
      <w:r w:rsidRPr="00163079">
        <w:rPr>
          <w:rFonts w:ascii="Garamond" w:hAnsi="Garamond"/>
        </w:rPr>
        <w:t xml:space="preserve">; </w:t>
      </w:r>
    </w:p>
    <w:p w:rsidR="00163079" w:rsidRPr="00163079" w:rsidRDefault="00163079" w:rsidP="00163079">
      <w:pPr>
        <w:rPr>
          <w:rFonts w:ascii="Garamond" w:hAnsi="Garamond"/>
        </w:rPr>
      </w:pPr>
      <w:r w:rsidRPr="00163079">
        <w:rPr>
          <w:rFonts w:ascii="Garamond" w:hAnsi="Garamond"/>
        </w:rPr>
        <w:t xml:space="preserve">- </w:t>
      </w:r>
      <w:proofErr w:type="spellStart"/>
      <w:r w:rsidRPr="00163079">
        <w:rPr>
          <w:rFonts w:ascii="Garamond" w:hAnsi="Garamond"/>
        </w:rPr>
        <w:t>Yüklenici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temin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ettiği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akaryakıtın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mevzuatta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istenen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kriterlere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uygun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olduğunu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gösteren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belgeler</w:t>
      </w:r>
      <w:proofErr w:type="spellEnd"/>
      <w:r w:rsidRPr="00163079">
        <w:rPr>
          <w:rFonts w:ascii="Garamond" w:hAnsi="Garamond"/>
        </w:rPr>
        <w:t xml:space="preserve">, </w:t>
      </w:r>
    </w:p>
    <w:p w:rsidR="00163079" w:rsidRPr="00163079" w:rsidRDefault="00163079" w:rsidP="00163079">
      <w:pPr>
        <w:rPr>
          <w:rFonts w:ascii="Garamond" w:hAnsi="Garamond"/>
        </w:rPr>
      </w:pPr>
      <w:r w:rsidRPr="00163079">
        <w:rPr>
          <w:rFonts w:ascii="Garamond" w:hAnsi="Garamond"/>
        </w:rPr>
        <w:t xml:space="preserve">- </w:t>
      </w:r>
      <w:proofErr w:type="spellStart"/>
      <w:r w:rsidRPr="00163079">
        <w:rPr>
          <w:rFonts w:ascii="Garamond" w:hAnsi="Garamond"/>
        </w:rPr>
        <w:t>Araçların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plakaları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akaryakıt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alım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tarihi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saati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birim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fiyatı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alınan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miktar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yakıt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tutarı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akaryakıtın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alındığı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yer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bilgileri</w:t>
      </w:r>
      <w:proofErr w:type="spellEnd"/>
      <w:r w:rsidRPr="00163079">
        <w:rPr>
          <w:rFonts w:ascii="Garamond" w:hAnsi="Garamond"/>
        </w:rPr>
        <w:t xml:space="preserve"> </w:t>
      </w:r>
      <w:proofErr w:type="gramStart"/>
      <w:r w:rsidRPr="00163079">
        <w:rPr>
          <w:rFonts w:ascii="Garamond" w:hAnsi="Garamond"/>
        </w:rPr>
        <w:t xml:space="preserve">( </w:t>
      </w:r>
      <w:proofErr w:type="spellStart"/>
      <w:r w:rsidRPr="00163079">
        <w:rPr>
          <w:rFonts w:ascii="Garamond" w:hAnsi="Garamond"/>
        </w:rPr>
        <w:t>liste</w:t>
      </w:r>
      <w:proofErr w:type="spellEnd"/>
      <w:proofErr w:type="gram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halinde</w:t>
      </w:r>
      <w:proofErr w:type="spellEnd"/>
      <w:r w:rsidRPr="00163079">
        <w:rPr>
          <w:rFonts w:ascii="Garamond" w:hAnsi="Garamond"/>
        </w:rPr>
        <w:t xml:space="preserve">), </w:t>
      </w:r>
    </w:p>
    <w:p w:rsidR="00163079" w:rsidRPr="00163079" w:rsidRDefault="00163079" w:rsidP="00163079">
      <w:pPr>
        <w:rPr>
          <w:rFonts w:ascii="Garamond" w:hAnsi="Garamond"/>
        </w:rPr>
      </w:pPr>
      <w:r w:rsidRPr="00163079">
        <w:rPr>
          <w:rFonts w:ascii="Garamond" w:hAnsi="Garamond"/>
        </w:rPr>
        <w:t xml:space="preserve">- </w:t>
      </w:r>
      <w:proofErr w:type="spellStart"/>
      <w:r w:rsidRPr="00163079">
        <w:rPr>
          <w:rFonts w:ascii="Garamond" w:hAnsi="Garamond"/>
        </w:rPr>
        <w:t>İstihkak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yapılan</w:t>
      </w:r>
      <w:proofErr w:type="spellEnd"/>
      <w:r w:rsidRPr="00163079">
        <w:rPr>
          <w:rFonts w:ascii="Garamond" w:hAnsi="Garamond"/>
        </w:rPr>
        <w:t xml:space="preserve"> ay </w:t>
      </w:r>
      <w:proofErr w:type="spellStart"/>
      <w:r w:rsidRPr="00163079">
        <w:rPr>
          <w:rFonts w:ascii="Garamond" w:hAnsi="Garamond"/>
        </w:rPr>
        <w:t>sonu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itibarı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ile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vergi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borcu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bulunmadığına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dair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belge</w:t>
      </w:r>
      <w:proofErr w:type="spellEnd"/>
      <w:r w:rsidRPr="00163079">
        <w:rPr>
          <w:rFonts w:ascii="Garamond" w:hAnsi="Garamond"/>
        </w:rPr>
        <w:t xml:space="preserve">, </w:t>
      </w:r>
    </w:p>
    <w:p w:rsidR="00163079" w:rsidRPr="00163079" w:rsidRDefault="00163079" w:rsidP="00163079">
      <w:pPr>
        <w:rPr>
          <w:rFonts w:ascii="Garamond" w:hAnsi="Garamond"/>
        </w:rPr>
      </w:pPr>
      <w:r w:rsidRPr="00163079">
        <w:rPr>
          <w:rFonts w:ascii="Garamond" w:hAnsi="Garamond"/>
        </w:rPr>
        <w:t>- (</w:t>
      </w:r>
      <w:proofErr w:type="spellStart"/>
      <w:r w:rsidRPr="00163079">
        <w:rPr>
          <w:rFonts w:ascii="Garamond" w:hAnsi="Garamond"/>
        </w:rPr>
        <w:t>Varsa</w:t>
      </w:r>
      <w:proofErr w:type="spellEnd"/>
      <w:r w:rsidRPr="00163079">
        <w:rPr>
          <w:rFonts w:ascii="Garamond" w:hAnsi="Garamond"/>
        </w:rPr>
        <w:t xml:space="preserve">) </w:t>
      </w:r>
      <w:proofErr w:type="spellStart"/>
      <w:r w:rsidRPr="00163079">
        <w:rPr>
          <w:rFonts w:ascii="Garamond" w:hAnsi="Garamond"/>
        </w:rPr>
        <w:t>mevzuat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gereği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eklenmesi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zorunlu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kılınan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diğer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belgeler</w:t>
      </w:r>
      <w:proofErr w:type="spellEnd"/>
      <w:r w:rsidRPr="00163079">
        <w:rPr>
          <w:rFonts w:ascii="Garamond" w:hAnsi="Garamond"/>
        </w:rPr>
        <w:t xml:space="preserve">, </w:t>
      </w:r>
    </w:p>
    <w:p w:rsidR="00163079" w:rsidRPr="00163079" w:rsidRDefault="00163079" w:rsidP="00163079">
      <w:pPr>
        <w:rPr>
          <w:rFonts w:ascii="Garamond" w:hAnsi="Garamond"/>
        </w:rPr>
      </w:pPr>
      <w:proofErr w:type="spellStart"/>
      <w:r w:rsidRPr="00163079">
        <w:rPr>
          <w:rFonts w:ascii="Garamond" w:hAnsi="Garamond"/>
        </w:rPr>
        <w:t>bulunur</w:t>
      </w:r>
      <w:proofErr w:type="spellEnd"/>
      <w:r w:rsidRPr="00163079">
        <w:rPr>
          <w:rFonts w:ascii="Garamond" w:hAnsi="Garamond"/>
        </w:rPr>
        <w:t xml:space="preserve">. </w:t>
      </w:r>
    </w:p>
    <w:p w:rsidR="00CD382B" w:rsidRPr="00163079" w:rsidRDefault="00163079" w:rsidP="00163079">
      <w:pPr>
        <w:pStyle w:val="ListParagraph"/>
        <w:numPr>
          <w:ilvl w:val="0"/>
          <w:numId w:val="8"/>
        </w:numPr>
        <w:rPr>
          <w:rFonts w:ascii="Garamond" w:hAnsi="Garamond"/>
        </w:rPr>
      </w:pPr>
      <w:r w:rsidRPr="00163079">
        <w:rPr>
          <w:rFonts w:ascii="Garamond" w:hAnsi="Garamond"/>
        </w:rPr>
        <w:t xml:space="preserve">BİLGİ, </w:t>
      </w:r>
      <w:proofErr w:type="spellStart"/>
      <w:r w:rsidRPr="00163079">
        <w:rPr>
          <w:rFonts w:ascii="Garamond" w:hAnsi="Garamond"/>
        </w:rPr>
        <w:t>sunulan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bilgileri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kontrol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eder</w:t>
      </w:r>
      <w:proofErr w:type="spellEnd"/>
      <w:r w:rsidRPr="00163079">
        <w:rPr>
          <w:rFonts w:ascii="Garamond" w:hAnsi="Garamond"/>
        </w:rPr>
        <w:t xml:space="preserve">, </w:t>
      </w:r>
      <w:proofErr w:type="spellStart"/>
      <w:r w:rsidRPr="00163079">
        <w:rPr>
          <w:rFonts w:ascii="Garamond" w:hAnsi="Garamond"/>
        </w:rPr>
        <w:t>gerekli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ise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düzelttirir</w:t>
      </w:r>
      <w:proofErr w:type="spellEnd"/>
      <w:r w:rsidRPr="00163079">
        <w:rPr>
          <w:rFonts w:ascii="Garamond" w:hAnsi="Garamond"/>
        </w:rPr>
        <w:t xml:space="preserve"> ve </w:t>
      </w:r>
      <w:proofErr w:type="spellStart"/>
      <w:r w:rsidRPr="00163079">
        <w:rPr>
          <w:rFonts w:ascii="Garamond" w:hAnsi="Garamond"/>
        </w:rPr>
        <w:t>neticede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ödenmek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üzere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BİLGİ’nin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Araç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Takibi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ile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ilgili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birimine</w:t>
      </w:r>
      <w:proofErr w:type="spellEnd"/>
      <w:r w:rsidRPr="00163079">
        <w:rPr>
          <w:rFonts w:ascii="Garamond" w:hAnsi="Garamond"/>
        </w:rPr>
        <w:t xml:space="preserve"> </w:t>
      </w:r>
      <w:proofErr w:type="spellStart"/>
      <w:r w:rsidRPr="00163079">
        <w:rPr>
          <w:rFonts w:ascii="Garamond" w:hAnsi="Garamond"/>
        </w:rPr>
        <w:t>gönderir</w:t>
      </w:r>
      <w:proofErr w:type="spellEnd"/>
      <w:r w:rsidRPr="00163079">
        <w:rPr>
          <w:rFonts w:ascii="Garamond" w:hAnsi="Garamond"/>
        </w:rPr>
        <w:t>.</w:t>
      </w:r>
    </w:p>
    <w:sectPr w:rsidR="00CD382B" w:rsidRPr="0016307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4AE" w:rsidRDefault="007A54AE" w:rsidP="00163079">
      <w:pPr>
        <w:spacing w:after="0" w:line="240" w:lineRule="auto"/>
      </w:pPr>
      <w:r>
        <w:separator/>
      </w:r>
    </w:p>
  </w:endnote>
  <w:endnote w:type="continuationSeparator" w:id="0">
    <w:p w:rsidR="007A54AE" w:rsidRDefault="007A54AE" w:rsidP="0016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608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3079" w:rsidRDefault="001630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 w:rsidR="002C33DC">
          <w:rPr>
            <w:noProof/>
          </w:rPr>
          <w:t>3</w:t>
        </w:r>
      </w:p>
    </w:sdtContent>
  </w:sdt>
  <w:p w:rsidR="00163079" w:rsidRDefault="001630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4AE" w:rsidRDefault="007A54AE" w:rsidP="00163079">
      <w:pPr>
        <w:spacing w:after="0" w:line="240" w:lineRule="auto"/>
      </w:pPr>
      <w:r>
        <w:separator/>
      </w:r>
    </w:p>
  </w:footnote>
  <w:footnote w:type="continuationSeparator" w:id="0">
    <w:p w:rsidR="007A54AE" w:rsidRDefault="007A54AE" w:rsidP="0016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079" w:rsidRPr="006503B1" w:rsidRDefault="00163079" w:rsidP="00163079">
    <w:pPr>
      <w:pStyle w:val="Header"/>
      <w:rPr>
        <w:rFonts w:ascii="Garamond" w:hAnsi="Garamond"/>
        <w:sz w:val="18"/>
      </w:rPr>
    </w:pPr>
    <w:proofErr w:type="spellStart"/>
    <w:r w:rsidRPr="006503B1">
      <w:rPr>
        <w:rFonts w:ascii="Garamond" w:hAnsi="Garamond"/>
        <w:sz w:val="18"/>
      </w:rPr>
      <w:t>Akaryakıt</w:t>
    </w:r>
    <w:proofErr w:type="spellEnd"/>
    <w:r w:rsidRPr="006503B1">
      <w:rPr>
        <w:rFonts w:ascii="Garamond" w:hAnsi="Garamond"/>
        <w:sz w:val="18"/>
      </w:rPr>
      <w:t xml:space="preserve"> </w:t>
    </w:r>
    <w:proofErr w:type="spellStart"/>
    <w:r w:rsidR="004C1E50" w:rsidRPr="006503B1">
      <w:rPr>
        <w:rFonts w:ascii="Garamond" w:hAnsi="Garamond"/>
        <w:sz w:val="18"/>
      </w:rPr>
      <w:t>Alım</w:t>
    </w:r>
    <w:proofErr w:type="spellEnd"/>
    <w:r w:rsidRPr="006503B1">
      <w:rPr>
        <w:rFonts w:ascii="Garamond" w:hAnsi="Garamond"/>
        <w:sz w:val="18"/>
      </w:rPr>
      <w:t xml:space="preserve"> </w:t>
    </w:r>
    <w:proofErr w:type="spellStart"/>
    <w:r w:rsidRPr="006503B1">
      <w:rPr>
        <w:rFonts w:ascii="Garamond" w:hAnsi="Garamond"/>
        <w:sz w:val="18"/>
      </w:rPr>
      <w:t>İhalesi</w:t>
    </w:r>
    <w:proofErr w:type="spellEnd"/>
  </w:p>
  <w:p w:rsidR="00163079" w:rsidRPr="006503B1" w:rsidRDefault="00163079" w:rsidP="00163079">
    <w:pPr>
      <w:pStyle w:val="Header"/>
      <w:rPr>
        <w:rFonts w:ascii="Garamond" w:hAnsi="Garamond"/>
        <w:sz w:val="18"/>
      </w:rPr>
    </w:pPr>
    <w:proofErr w:type="spellStart"/>
    <w:r w:rsidRPr="006503B1">
      <w:rPr>
        <w:rFonts w:ascii="Garamond" w:hAnsi="Garamond"/>
        <w:sz w:val="18"/>
      </w:rPr>
      <w:t>İhale</w:t>
    </w:r>
    <w:proofErr w:type="spellEnd"/>
    <w:r w:rsidRPr="006503B1">
      <w:rPr>
        <w:rFonts w:ascii="Garamond" w:hAnsi="Garamond"/>
        <w:sz w:val="18"/>
      </w:rPr>
      <w:t xml:space="preserve"> No:</w:t>
    </w:r>
    <w:r w:rsidR="001D0C6B" w:rsidRPr="006503B1">
      <w:rPr>
        <w:sz w:val="18"/>
      </w:rPr>
      <w:t xml:space="preserve"> </w:t>
    </w:r>
    <w:r w:rsidR="001D0C6B" w:rsidRPr="006503B1">
      <w:rPr>
        <w:rFonts w:ascii="Garamond" w:hAnsi="Garamond"/>
        <w:sz w:val="18"/>
      </w:rPr>
      <w:t>202</w:t>
    </w:r>
    <w:r w:rsidR="00414C36">
      <w:rPr>
        <w:rFonts w:ascii="Garamond" w:hAnsi="Garamond"/>
        <w:sz w:val="18"/>
      </w:rPr>
      <w:t>3</w:t>
    </w:r>
    <w:r w:rsidR="001D0C6B" w:rsidRPr="006503B1">
      <w:rPr>
        <w:rFonts w:ascii="Garamond" w:hAnsi="Garamond"/>
        <w:sz w:val="18"/>
      </w:rPr>
      <w:t>0</w:t>
    </w:r>
    <w:r w:rsidR="00414C36">
      <w:rPr>
        <w:rFonts w:ascii="Garamond" w:hAnsi="Garamond"/>
        <w:sz w:val="18"/>
      </w:rPr>
      <w:t>3</w:t>
    </w:r>
    <w:r w:rsidR="001D0C6B" w:rsidRPr="006503B1">
      <w:rPr>
        <w:rFonts w:ascii="Garamond" w:hAnsi="Garamond"/>
        <w:sz w:val="18"/>
      </w:rPr>
      <w:t>001</w:t>
    </w:r>
  </w:p>
  <w:p w:rsidR="00163079" w:rsidRDefault="001630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777D2"/>
    <w:multiLevelType w:val="hybridMultilevel"/>
    <w:tmpl w:val="6492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07505"/>
    <w:multiLevelType w:val="hybridMultilevel"/>
    <w:tmpl w:val="8938C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66112"/>
    <w:multiLevelType w:val="hybridMultilevel"/>
    <w:tmpl w:val="B32E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11A52"/>
    <w:multiLevelType w:val="hybridMultilevel"/>
    <w:tmpl w:val="ED882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83005"/>
    <w:multiLevelType w:val="hybridMultilevel"/>
    <w:tmpl w:val="7D7C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B5AFD"/>
    <w:multiLevelType w:val="hybridMultilevel"/>
    <w:tmpl w:val="0F720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36271"/>
    <w:multiLevelType w:val="hybridMultilevel"/>
    <w:tmpl w:val="A1444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5163B"/>
    <w:multiLevelType w:val="hybridMultilevel"/>
    <w:tmpl w:val="F2EC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79"/>
    <w:rsid w:val="0006490E"/>
    <w:rsid w:val="000B491B"/>
    <w:rsid w:val="00122FF7"/>
    <w:rsid w:val="00144154"/>
    <w:rsid w:val="00163079"/>
    <w:rsid w:val="001A3FE4"/>
    <w:rsid w:val="001D0C6B"/>
    <w:rsid w:val="00221E4F"/>
    <w:rsid w:val="002B3FE9"/>
    <w:rsid w:val="002C33DC"/>
    <w:rsid w:val="0032758A"/>
    <w:rsid w:val="00414C36"/>
    <w:rsid w:val="0042559E"/>
    <w:rsid w:val="00476486"/>
    <w:rsid w:val="00493815"/>
    <w:rsid w:val="004C1E50"/>
    <w:rsid w:val="006325DB"/>
    <w:rsid w:val="006503B1"/>
    <w:rsid w:val="007A54AE"/>
    <w:rsid w:val="008D3E71"/>
    <w:rsid w:val="00914326"/>
    <w:rsid w:val="00AC0815"/>
    <w:rsid w:val="00AF76F7"/>
    <w:rsid w:val="00B5011B"/>
    <w:rsid w:val="00B51F18"/>
    <w:rsid w:val="00BB78D6"/>
    <w:rsid w:val="00DB7714"/>
    <w:rsid w:val="00ED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120FA"/>
  <w15:chartTrackingRefBased/>
  <w15:docId w15:val="{257A1549-D68A-4035-8E40-76243A2C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79"/>
  </w:style>
  <w:style w:type="paragraph" w:styleId="Footer">
    <w:name w:val="footer"/>
    <w:basedOn w:val="Normal"/>
    <w:link w:val="FooterChar"/>
    <w:uiPriority w:val="99"/>
    <w:unhideWhenUsed/>
    <w:rsid w:val="00163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79"/>
  </w:style>
  <w:style w:type="paragraph" w:styleId="ListParagraph">
    <w:name w:val="List Paragraph"/>
    <w:basedOn w:val="Normal"/>
    <w:uiPriority w:val="34"/>
    <w:qFormat/>
    <w:rsid w:val="001630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30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0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0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0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079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1630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 Celik</dc:creator>
  <cp:keywords/>
  <dc:description/>
  <cp:lastModifiedBy>Mert Celik</cp:lastModifiedBy>
  <cp:revision>2</cp:revision>
  <dcterms:created xsi:type="dcterms:W3CDTF">2023-03-23T07:34:00Z</dcterms:created>
  <dcterms:modified xsi:type="dcterms:W3CDTF">2023-03-23T07:34:00Z</dcterms:modified>
</cp:coreProperties>
</file>