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9F5C2" w14:textId="77777777" w:rsidR="0052787F" w:rsidRPr="003147B9" w:rsidRDefault="0052787F" w:rsidP="0052787F">
      <w:pPr>
        <w:shd w:val="clear" w:color="auto" w:fill="FFFFFF"/>
        <w:jc w:val="center"/>
        <w:outlineLvl w:val="0"/>
        <w:rPr>
          <w:rFonts w:ascii="Times New Roman" w:hAnsi="Times New Roman" w:cs="Times New Roman"/>
          <w:b/>
          <w:bCs/>
          <w:spacing w:val="4"/>
          <w:sz w:val="32"/>
          <w:szCs w:val="32"/>
        </w:rPr>
      </w:pPr>
      <w:r w:rsidRPr="003147B9">
        <w:rPr>
          <w:rFonts w:ascii="Times New Roman" w:hAnsi="Times New Roman" w:cs="Times New Roman"/>
          <w:b/>
          <w:bCs/>
          <w:spacing w:val="4"/>
          <w:sz w:val="32"/>
          <w:szCs w:val="32"/>
        </w:rPr>
        <w:t>ŞARTNAME</w:t>
      </w:r>
    </w:p>
    <w:p w14:paraId="5B46110E" w14:textId="77777777" w:rsidR="0052787F" w:rsidRPr="003147B9" w:rsidRDefault="0052787F" w:rsidP="0052787F">
      <w:pPr>
        <w:shd w:val="clear" w:color="auto" w:fill="FFFFFF"/>
        <w:jc w:val="both"/>
        <w:rPr>
          <w:rFonts w:ascii="Times New Roman" w:hAnsi="Times New Roman" w:cs="Times New Roman"/>
          <w:b/>
          <w:bCs/>
          <w:spacing w:val="4"/>
          <w:sz w:val="24"/>
          <w:szCs w:val="24"/>
        </w:rPr>
      </w:pPr>
    </w:p>
    <w:p w14:paraId="2A093069" w14:textId="2919CE4B" w:rsidR="0052787F" w:rsidRPr="003147B9" w:rsidRDefault="0052787F" w:rsidP="0052787F">
      <w:pPr>
        <w:shd w:val="clear" w:color="auto" w:fill="FFFFFF"/>
        <w:spacing w:before="120" w:after="120"/>
        <w:ind w:left="357"/>
        <w:jc w:val="both"/>
        <w:rPr>
          <w:rFonts w:ascii="Times New Roman" w:hAnsi="Times New Roman" w:cs="Times New Roman"/>
          <w:sz w:val="24"/>
          <w:szCs w:val="24"/>
        </w:rPr>
      </w:pPr>
      <w:r w:rsidRPr="003147B9">
        <w:rPr>
          <w:rFonts w:ascii="Times New Roman" w:hAnsi="Times New Roman" w:cs="Times New Roman"/>
          <w:b/>
          <w:spacing w:val="1"/>
          <w:sz w:val="24"/>
          <w:szCs w:val="24"/>
        </w:rPr>
        <w:t>İşin çeşidi :</w:t>
      </w:r>
      <w:r w:rsidRPr="003147B9">
        <w:rPr>
          <w:rFonts w:ascii="Times New Roman" w:hAnsi="Times New Roman" w:cs="Times New Roman"/>
          <w:sz w:val="24"/>
          <w:szCs w:val="24"/>
        </w:rPr>
        <w:t xml:space="preserve"> </w:t>
      </w:r>
      <w:r w:rsidR="007F647E" w:rsidRPr="003147B9">
        <w:rPr>
          <w:rFonts w:ascii="Times New Roman" w:hAnsi="Times New Roman" w:cs="Times New Roman"/>
          <w:sz w:val="24"/>
          <w:szCs w:val="24"/>
        </w:rPr>
        <w:t>Akım kanalı</w:t>
      </w:r>
      <w:r w:rsidR="002173FA" w:rsidRPr="003147B9">
        <w:rPr>
          <w:rFonts w:ascii="Times New Roman" w:hAnsi="Times New Roman" w:cs="Times New Roman"/>
          <w:sz w:val="24"/>
          <w:szCs w:val="24"/>
        </w:rPr>
        <w:t xml:space="preserve"> yapım işi</w:t>
      </w:r>
    </w:p>
    <w:p w14:paraId="3D92FC51" w14:textId="5B30E647" w:rsidR="0052787F" w:rsidRPr="003147B9" w:rsidRDefault="0052787F" w:rsidP="0052787F">
      <w:pPr>
        <w:shd w:val="clear" w:color="auto" w:fill="FFFFFF"/>
        <w:spacing w:before="120" w:after="120" w:line="240" w:lineRule="atLeast"/>
        <w:ind w:left="357"/>
        <w:jc w:val="both"/>
        <w:rPr>
          <w:rFonts w:ascii="Times New Roman" w:hAnsi="Times New Roman" w:cs="Times New Roman"/>
          <w:spacing w:val="5"/>
          <w:sz w:val="24"/>
          <w:szCs w:val="24"/>
        </w:rPr>
      </w:pPr>
      <w:r w:rsidRPr="003147B9">
        <w:rPr>
          <w:rFonts w:ascii="Times New Roman" w:hAnsi="Times New Roman" w:cs="Times New Roman"/>
          <w:b/>
          <w:bCs/>
          <w:spacing w:val="-1"/>
          <w:sz w:val="24"/>
          <w:szCs w:val="24"/>
        </w:rPr>
        <w:t>İşin niteliği :</w:t>
      </w:r>
      <w:r w:rsidRPr="003147B9">
        <w:rPr>
          <w:rFonts w:ascii="Times New Roman" w:hAnsi="Times New Roman" w:cs="Times New Roman"/>
          <w:spacing w:val="-1"/>
          <w:sz w:val="24"/>
          <w:szCs w:val="24"/>
        </w:rPr>
        <w:t xml:space="preserve"> </w:t>
      </w:r>
      <w:r w:rsidR="002173FA" w:rsidRPr="003147B9">
        <w:rPr>
          <w:rFonts w:ascii="Times New Roman" w:hAnsi="Times New Roman" w:cs="Times New Roman"/>
          <w:spacing w:val="-1"/>
          <w:sz w:val="24"/>
          <w:szCs w:val="24"/>
        </w:rPr>
        <w:t>Kurulacak olan Hidrolik Laboratuvarında kullanılmak üzere açık kanal alımı</w:t>
      </w:r>
    </w:p>
    <w:p w14:paraId="4AE696E7" w14:textId="108B1522" w:rsidR="0052787F" w:rsidRPr="003147B9" w:rsidRDefault="0052787F" w:rsidP="0052787F">
      <w:pPr>
        <w:shd w:val="clear" w:color="auto" w:fill="FFFFFF"/>
        <w:spacing w:before="120" w:after="120" w:line="240" w:lineRule="atLeast"/>
        <w:ind w:left="357"/>
        <w:jc w:val="both"/>
        <w:rPr>
          <w:rFonts w:ascii="Times New Roman" w:hAnsi="Times New Roman" w:cs="Times New Roman"/>
          <w:spacing w:val="4"/>
          <w:sz w:val="24"/>
          <w:szCs w:val="24"/>
        </w:rPr>
      </w:pPr>
      <w:r w:rsidRPr="003147B9">
        <w:rPr>
          <w:rFonts w:ascii="Times New Roman" w:hAnsi="Times New Roman" w:cs="Times New Roman"/>
          <w:b/>
          <w:bCs/>
          <w:spacing w:val="4"/>
          <w:sz w:val="24"/>
          <w:szCs w:val="24"/>
        </w:rPr>
        <w:t xml:space="preserve">Alınması planlanan ürünler: </w:t>
      </w:r>
      <w:r w:rsidRPr="003147B9">
        <w:rPr>
          <w:rFonts w:ascii="Times New Roman" w:hAnsi="Times New Roman" w:cs="Times New Roman"/>
          <w:bCs/>
          <w:spacing w:val="4"/>
          <w:sz w:val="24"/>
          <w:szCs w:val="24"/>
        </w:rPr>
        <w:t xml:space="preserve">1 </w:t>
      </w:r>
      <w:r w:rsidR="000C7DF9">
        <w:rPr>
          <w:rFonts w:ascii="Times New Roman" w:hAnsi="Times New Roman" w:cs="Times New Roman"/>
          <w:bCs/>
          <w:spacing w:val="4"/>
          <w:sz w:val="24"/>
          <w:szCs w:val="24"/>
        </w:rPr>
        <w:t xml:space="preserve">adet </w:t>
      </w:r>
      <w:r w:rsidR="002173FA" w:rsidRPr="003147B9">
        <w:rPr>
          <w:rFonts w:ascii="Times New Roman" w:hAnsi="Times New Roman" w:cs="Times New Roman"/>
          <w:bCs/>
          <w:spacing w:val="4"/>
          <w:sz w:val="24"/>
          <w:szCs w:val="24"/>
        </w:rPr>
        <w:t>açık kanal</w:t>
      </w:r>
      <w:r w:rsidR="006D1ABE" w:rsidRPr="003147B9">
        <w:rPr>
          <w:rFonts w:ascii="Times New Roman" w:hAnsi="Times New Roman" w:cs="Times New Roman"/>
          <w:bCs/>
          <w:spacing w:val="4"/>
          <w:sz w:val="24"/>
          <w:szCs w:val="24"/>
        </w:rPr>
        <w:t xml:space="preserve"> </w:t>
      </w:r>
    </w:p>
    <w:p w14:paraId="0B37EFD7" w14:textId="77777777" w:rsidR="0052787F" w:rsidRPr="003147B9" w:rsidRDefault="0052787F" w:rsidP="0052787F">
      <w:pPr>
        <w:shd w:val="clear" w:color="auto" w:fill="FFFFFF"/>
        <w:spacing w:before="120" w:after="120" w:line="240" w:lineRule="atLeast"/>
        <w:ind w:left="357"/>
        <w:jc w:val="both"/>
        <w:rPr>
          <w:rFonts w:ascii="Times New Roman" w:hAnsi="Times New Roman" w:cs="Times New Roman"/>
          <w:spacing w:val="6"/>
          <w:sz w:val="24"/>
          <w:szCs w:val="24"/>
        </w:rPr>
      </w:pPr>
      <w:r w:rsidRPr="003147B9">
        <w:rPr>
          <w:rFonts w:ascii="Times New Roman" w:hAnsi="Times New Roman" w:cs="Times New Roman"/>
          <w:b/>
          <w:bCs/>
          <w:spacing w:val="6"/>
          <w:sz w:val="24"/>
          <w:szCs w:val="24"/>
        </w:rPr>
        <w:t xml:space="preserve">İşin başlama ve bitiş tarihleri </w:t>
      </w:r>
      <w:r w:rsidRPr="003147B9">
        <w:rPr>
          <w:rFonts w:ascii="Times New Roman" w:hAnsi="Times New Roman" w:cs="Times New Roman"/>
          <w:spacing w:val="6"/>
          <w:sz w:val="24"/>
          <w:szCs w:val="24"/>
        </w:rPr>
        <w:t>:</w:t>
      </w:r>
    </w:p>
    <w:p w14:paraId="7BF8CF5D" w14:textId="77777777" w:rsidR="0052787F" w:rsidRPr="003147B9" w:rsidRDefault="0052787F" w:rsidP="0052787F">
      <w:pPr>
        <w:shd w:val="clear" w:color="auto" w:fill="FFFFFF"/>
        <w:spacing w:before="120" w:after="120" w:line="240" w:lineRule="atLeast"/>
        <w:ind w:left="357"/>
        <w:jc w:val="both"/>
        <w:rPr>
          <w:rFonts w:ascii="Times New Roman" w:hAnsi="Times New Roman" w:cs="Times New Roman"/>
          <w:b/>
          <w:sz w:val="24"/>
          <w:szCs w:val="24"/>
        </w:rPr>
      </w:pPr>
      <w:r w:rsidRPr="003147B9">
        <w:rPr>
          <w:rFonts w:ascii="Times New Roman" w:hAnsi="Times New Roman" w:cs="Times New Roman"/>
          <w:b/>
          <w:sz w:val="24"/>
          <w:szCs w:val="24"/>
        </w:rPr>
        <w:t>Şartnamede;</w:t>
      </w:r>
    </w:p>
    <w:p w14:paraId="13380ED6" w14:textId="77777777" w:rsidR="0052787F" w:rsidRPr="003147B9" w:rsidRDefault="0052787F" w:rsidP="0052787F">
      <w:pPr>
        <w:ind w:left="360"/>
        <w:jc w:val="both"/>
        <w:rPr>
          <w:rFonts w:ascii="Times New Roman" w:hAnsi="Times New Roman" w:cs="Times New Roman"/>
          <w:spacing w:val="7"/>
          <w:sz w:val="24"/>
          <w:szCs w:val="24"/>
        </w:rPr>
      </w:pPr>
      <w:r w:rsidRPr="003147B9">
        <w:rPr>
          <w:rFonts w:ascii="Times New Roman" w:hAnsi="Times New Roman" w:cs="Times New Roman"/>
          <w:spacing w:val="7"/>
          <w:sz w:val="24"/>
          <w:szCs w:val="24"/>
        </w:rPr>
        <w:t xml:space="preserve">Bilgi Üniversitesi – BİLGİ, </w:t>
      </w:r>
    </w:p>
    <w:p w14:paraId="689DD885" w14:textId="77777777" w:rsidR="004E52B9" w:rsidRPr="003147B9" w:rsidRDefault="0052787F" w:rsidP="004E52B9">
      <w:pPr>
        <w:ind w:left="360"/>
        <w:jc w:val="both"/>
        <w:rPr>
          <w:rFonts w:ascii="Times New Roman" w:hAnsi="Times New Roman" w:cs="Times New Roman"/>
          <w:spacing w:val="7"/>
          <w:sz w:val="24"/>
          <w:szCs w:val="24"/>
        </w:rPr>
      </w:pPr>
      <w:r w:rsidRPr="003147B9">
        <w:rPr>
          <w:rFonts w:ascii="Times New Roman" w:hAnsi="Times New Roman" w:cs="Times New Roman"/>
          <w:spacing w:val="7"/>
          <w:sz w:val="24"/>
          <w:szCs w:val="24"/>
        </w:rPr>
        <w:t xml:space="preserve">Bilgi Üniversitesi, Santral İstanbul Kampüsü, </w:t>
      </w:r>
      <w:r w:rsidR="006D2D55" w:rsidRPr="003147B9">
        <w:rPr>
          <w:rFonts w:ascii="Times New Roman" w:hAnsi="Times New Roman" w:cs="Times New Roman"/>
          <w:spacing w:val="7"/>
          <w:sz w:val="24"/>
          <w:szCs w:val="24"/>
        </w:rPr>
        <w:t>Mühendislik ve Doğa Bilimleri Fakültesi</w:t>
      </w:r>
      <w:r w:rsidR="004E52B9" w:rsidRPr="003147B9">
        <w:rPr>
          <w:rFonts w:ascii="Times New Roman" w:hAnsi="Times New Roman" w:cs="Times New Roman"/>
          <w:spacing w:val="7"/>
          <w:sz w:val="24"/>
          <w:szCs w:val="24"/>
        </w:rPr>
        <w:t>-MDBF</w:t>
      </w:r>
      <w:r w:rsidRPr="003147B9">
        <w:rPr>
          <w:rFonts w:ascii="Times New Roman" w:hAnsi="Times New Roman" w:cs="Times New Roman"/>
          <w:spacing w:val="7"/>
          <w:sz w:val="24"/>
          <w:szCs w:val="24"/>
        </w:rPr>
        <w:t>.</w:t>
      </w:r>
    </w:p>
    <w:p w14:paraId="0A8849AD" w14:textId="77777777" w:rsidR="0052787F" w:rsidRPr="003147B9" w:rsidRDefault="0052787F" w:rsidP="004E52B9">
      <w:pPr>
        <w:ind w:left="360"/>
        <w:jc w:val="both"/>
        <w:rPr>
          <w:rFonts w:ascii="Times New Roman" w:hAnsi="Times New Roman" w:cs="Times New Roman"/>
          <w:spacing w:val="7"/>
          <w:sz w:val="24"/>
          <w:szCs w:val="24"/>
        </w:rPr>
      </w:pPr>
      <w:r w:rsidRPr="003147B9">
        <w:rPr>
          <w:rFonts w:ascii="Times New Roman" w:hAnsi="Times New Roman" w:cs="Times New Roman"/>
          <w:spacing w:val="7"/>
          <w:sz w:val="24"/>
          <w:szCs w:val="24"/>
        </w:rPr>
        <w:t>Teklif veren kuruluş</w:t>
      </w:r>
      <w:r w:rsidR="006D2D55" w:rsidRPr="003147B9">
        <w:rPr>
          <w:rFonts w:ascii="Times New Roman" w:hAnsi="Times New Roman" w:cs="Times New Roman"/>
          <w:spacing w:val="7"/>
          <w:sz w:val="24"/>
          <w:szCs w:val="24"/>
        </w:rPr>
        <w:t xml:space="preserve">– </w:t>
      </w:r>
      <w:r w:rsidRPr="003147B9">
        <w:rPr>
          <w:rFonts w:ascii="Times New Roman" w:hAnsi="Times New Roman" w:cs="Times New Roman"/>
          <w:spacing w:val="7"/>
          <w:sz w:val="24"/>
          <w:szCs w:val="24"/>
        </w:rPr>
        <w:t>FİRMA</w:t>
      </w:r>
    </w:p>
    <w:p w14:paraId="297F1FC8" w14:textId="77777777" w:rsidR="0052787F" w:rsidRPr="003147B9" w:rsidRDefault="0052787F" w:rsidP="0052787F">
      <w:pPr>
        <w:ind w:left="360"/>
        <w:jc w:val="both"/>
        <w:rPr>
          <w:rFonts w:ascii="Times New Roman" w:hAnsi="Times New Roman" w:cs="Times New Roman"/>
          <w:sz w:val="24"/>
          <w:szCs w:val="24"/>
        </w:rPr>
      </w:pPr>
    </w:p>
    <w:p w14:paraId="0CF2FC66" w14:textId="77777777" w:rsidR="0052787F" w:rsidRPr="003147B9" w:rsidRDefault="0052787F" w:rsidP="0052787F">
      <w:pPr>
        <w:jc w:val="both"/>
        <w:rPr>
          <w:rFonts w:ascii="Times New Roman" w:hAnsi="Times New Roman" w:cs="Times New Roman"/>
          <w:sz w:val="24"/>
          <w:szCs w:val="24"/>
        </w:rPr>
      </w:pPr>
    </w:p>
    <w:p w14:paraId="60C98622" w14:textId="77777777" w:rsidR="0052787F" w:rsidRPr="003147B9" w:rsidRDefault="0052787F" w:rsidP="0052787F">
      <w:pPr>
        <w:jc w:val="both"/>
        <w:outlineLvl w:val="0"/>
        <w:rPr>
          <w:rFonts w:ascii="Times New Roman" w:hAnsi="Times New Roman" w:cs="Times New Roman"/>
          <w:b/>
          <w:sz w:val="22"/>
          <w:szCs w:val="22"/>
          <w:u w:val="single"/>
        </w:rPr>
      </w:pPr>
      <w:r w:rsidRPr="003147B9">
        <w:rPr>
          <w:rFonts w:ascii="Times New Roman" w:hAnsi="Times New Roman" w:cs="Times New Roman"/>
          <w:b/>
          <w:sz w:val="22"/>
          <w:szCs w:val="22"/>
          <w:u w:val="single"/>
        </w:rPr>
        <w:t>ÖN KOŞULLAR</w:t>
      </w:r>
    </w:p>
    <w:p w14:paraId="67E787CC" w14:textId="516A56FD"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ÜRÜN teslim yeri, BİLGİ’ nin Santral Kampusu – </w:t>
      </w:r>
      <w:r w:rsidR="001D6289" w:rsidRPr="001E3F7F">
        <w:rPr>
          <w:rFonts w:ascii="Times New Roman" w:hAnsi="Times New Roman" w:cs="Times New Roman"/>
          <w:spacing w:val="7"/>
          <w:sz w:val="24"/>
          <w:szCs w:val="24"/>
        </w:rPr>
        <w:t>MDBF</w:t>
      </w:r>
      <w:r w:rsidR="001D6289" w:rsidRPr="001E3F7F">
        <w:rPr>
          <w:rFonts w:ascii="Times New Roman" w:hAnsi="Times New Roman" w:cs="Times New Roman"/>
          <w:sz w:val="22"/>
          <w:szCs w:val="22"/>
        </w:rPr>
        <w:t xml:space="preserve"> </w:t>
      </w:r>
      <w:r w:rsidR="004369AE" w:rsidRPr="001E3F7F">
        <w:rPr>
          <w:rFonts w:ascii="Times New Roman" w:hAnsi="Times New Roman" w:cs="Times New Roman"/>
          <w:sz w:val="22"/>
          <w:szCs w:val="22"/>
        </w:rPr>
        <w:t>Hidrolik Laboratuvarı’dır</w:t>
      </w:r>
      <w:r w:rsidRPr="001E3F7F">
        <w:rPr>
          <w:rFonts w:ascii="Times New Roman" w:hAnsi="Times New Roman" w:cs="Times New Roman"/>
          <w:sz w:val="22"/>
          <w:szCs w:val="22"/>
        </w:rPr>
        <w:t>. ÜRÜN</w:t>
      </w:r>
      <w:r w:rsidRPr="003147B9">
        <w:rPr>
          <w:rFonts w:ascii="Times New Roman" w:hAnsi="Times New Roman" w:cs="Times New Roman"/>
          <w:sz w:val="22"/>
          <w:szCs w:val="22"/>
        </w:rPr>
        <w:t xml:space="preserve"> ile birlikte gelen her türlü tanıtıcı doküman, fatura ve garanti belgesi, irsaliyesi, kullanım kılavuzu ve aksesuarları tam ve eksiksiz olarak BİLGİ yetkilisine teslim tutanağı ile teslim edilecektir. </w:t>
      </w:r>
    </w:p>
    <w:p w14:paraId="38517CC2"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FİRMA’nın teslim edeceği ürün fiyatları, BİLGİ’nin göstereceği adrese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14:paraId="292BDFF7"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Teslimat, ürünlerin indirilip BİLGİ yetkilileri tarafından sayılıp ön kalite kontrolu(ambalaj, dıştan görsel kontrol, irsaliye ile eşleme sayılıp) yapıldıktan sonra ön kabül ile gerçekleşecektir.</w:t>
      </w:r>
    </w:p>
    <w:p w14:paraId="133BD722" w14:textId="2E06CA8E"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ÜRÜN teslim süresi, sipariş tarihinden itibaren en fazla 6</w:t>
      </w:r>
      <w:r w:rsidR="00340234">
        <w:rPr>
          <w:rFonts w:ascii="Times New Roman" w:hAnsi="Times New Roman" w:cs="Times New Roman"/>
          <w:sz w:val="22"/>
          <w:szCs w:val="22"/>
        </w:rPr>
        <w:t xml:space="preserve"> </w:t>
      </w:r>
      <w:r w:rsidRPr="003147B9">
        <w:rPr>
          <w:rFonts w:ascii="Times New Roman" w:hAnsi="Times New Roman" w:cs="Times New Roman"/>
          <w:sz w:val="22"/>
          <w:szCs w:val="22"/>
        </w:rPr>
        <w:t>(altı) haftadır. Ancak kanunlarda belirtilen mücbir sebeplerden dolayı teslim süresinin uzaması durumunda taraflar yeni teslim tarihi belirleyecektir. Mücbir sebep halleri dışındaki gecikmeler, cezaya tabidir.</w:t>
      </w:r>
    </w:p>
    <w:p w14:paraId="79B8E301"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Teklif edilen ve onaylanan ÜRÜN’den farklı model/ nitelikte getirilmesi durumunda, oluşacak zarardan dolayı üniversitenin uğrayacağı maddi ve manevi tazminatlar FİRMA tarafından kayıtsız şartsız kabul edilecektir. </w:t>
      </w:r>
    </w:p>
    <w:p w14:paraId="44E98B48"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ÜRÜN tesliminde gecikme olduğu takdirde, FİRMA gecikilen her gün için sipariş edilen ÜRÜN toplam bedelinin %1’ i(yüzdebir) oranında ceza ödemeyi kabul ve taahhüt eder. Bu meblağ, BİLGİ tarafından bildirilen bir hesaba en geç 15(OnBeş) gün içerisinde ihtara gerek kalmadan FİRMA tarafından yatırılacaktır. </w:t>
      </w:r>
    </w:p>
    <w:p w14:paraId="4E9134FA"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Tazmin edilecek toplam tutar ÜRÜN bedelinin %50 sini geçmeyecektir. </w:t>
      </w:r>
    </w:p>
    <w:p w14:paraId="33AA4345"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25E38FDA"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Fiyatlar TL olarak verilmelidir.</w:t>
      </w:r>
    </w:p>
    <w:p w14:paraId="2612533F"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 xml:space="preserve">KDV hariç vergi, harç ve benzeri giderler ilgili FİRMA tarafından karşılanacaktır. </w:t>
      </w:r>
    </w:p>
    <w:p w14:paraId="28106271"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Ödeme; ÜRÜN hizmetin alınmasından sonra düzenlenen fatura tarihinden itibaren 45 (KırkBeş) gün sonra yapılacaktır.</w:t>
      </w:r>
    </w:p>
    <w:p w14:paraId="179D58A1"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lastRenderedPageBreak/>
        <w:t>Yedek parça ihtiyacı gerektiğinde, bedeli BİLGİ tarafından ödenmek kaydıyla veya Bakım Sözleşmesi koşulları dâhilinde BİLGİ tarafından temin edilecektir</w:t>
      </w:r>
    </w:p>
    <w:p w14:paraId="0A5DC839" w14:textId="77777777" w:rsidR="00CD3D8A" w:rsidRPr="003147B9" w:rsidRDefault="00CD3D8A" w:rsidP="00CD3D8A">
      <w:pPr>
        <w:shd w:val="clear" w:color="auto" w:fill="FFFFFF"/>
        <w:jc w:val="both"/>
        <w:rPr>
          <w:rFonts w:ascii="Times New Roman" w:hAnsi="Times New Roman" w:cs="Times New Roman"/>
          <w:spacing w:val="-4"/>
          <w:sz w:val="22"/>
          <w:szCs w:val="22"/>
        </w:rPr>
      </w:pPr>
    </w:p>
    <w:p w14:paraId="4AD6DADE" w14:textId="77777777" w:rsidR="00CD3D8A" w:rsidRPr="003147B9" w:rsidRDefault="00CD3D8A" w:rsidP="00CD3D8A">
      <w:pPr>
        <w:shd w:val="clear" w:color="auto" w:fill="FFFFFF"/>
        <w:jc w:val="both"/>
        <w:outlineLvl w:val="0"/>
        <w:rPr>
          <w:rFonts w:ascii="Times New Roman" w:hAnsi="Times New Roman" w:cs="Times New Roman"/>
          <w:sz w:val="22"/>
          <w:szCs w:val="22"/>
        </w:rPr>
      </w:pPr>
      <w:r w:rsidRPr="003147B9">
        <w:rPr>
          <w:rFonts w:ascii="Times New Roman" w:hAnsi="Times New Roman" w:cs="Times New Roman"/>
          <w:b/>
          <w:bCs/>
          <w:spacing w:val="5"/>
          <w:sz w:val="22"/>
          <w:szCs w:val="22"/>
          <w:u w:val="single"/>
        </w:rPr>
        <w:t>GENEL İSTEK VE ÖZELLİKLER</w:t>
      </w:r>
    </w:p>
    <w:p w14:paraId="2F975E47" w14:textId="77777777" w:rsidR="00CD3D8A" w:rsidRPr="003147B9" w:rsidRDefault="00CD3D8A" w:rsidP="00CD3D8A">
      <w:pPr>
        <w:numPr>
          <w:ilvl w:val="0"/>
          <w:numId w:val="1"/>
        </w:numPr>
        <w:shd w:val="clear" w:color="auto" w:fill="FFFFFF"/>
        <w:tabs>
          <w:tab w:val="left" w:pos="706"/>
        </w:tabs>
        <w:spacing w:before="120" w:after="120" w:line="274" w:lineRule="exact"/>
        <w:ind w:left="1077" w:hanging="357"/>
        <w:jc w:val="both"/>
        <w:rPr>
          <w:rFonts w:ascii="Times New Roman" w:hAnsi="Times New Roman" w:cs="Times New Roman"/>
          <w:sz w:val="22"/>
          <w:szCs w:val="22"/>
        </w:rPr>
      </w:pPr>
      <w:r w:rsidRPr="003147B9">
        <w:rPr>
          <w:rFonts w:ascii="Times New Roman" w:hAnsi="Times New Roman" w:cs="Times New Roman"/>
          <w:sz w:val="22"/>
          <w:szCs w:val="22"/>
        </w:rPr>
        <w:t>Satın alınacak her bir mal ve hizmete ait orijinal belge ve döküman (İngilizce ve/veya Türkçe) tam olarak kullanıcıya teslim edilecektir. FİRMA, ürünlerle ilgili tüm sertifikasyonları ıslak imzalı teklifle birlikte teslim edecektir.</w:t>
      </w:r>
    </w:p>
    <w:p w14:paraId="5D088549" w14:textId="514028AF" w:rsidR="00CD3D8A" w:rsidRPr="003147B9" w:rsidRDefault="00CD3D8A" w:rsidP="00CD3D8A">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3147B9">
        <w:rPr>
          <w:rFonts w:ascii="Times New Roman" w:hAnsi="Times New Roman" w:cs="Times New Roman"/>
          <w:spacing w:val="5"/>
          <w:sz w:val="22"/>
          <w:szCs w:val="22"/>
        </w:rPr>
        <w:t>ÜRÜN’ü oluşturan tüm parçalar yeni ve hiç kullanılmamış olmalı</w:t>
      </w:r>
      <w:r w:rsidR="004369AE">
        <w:rPr>
          <w:rFonts w:ascii="Times New Roman" w:hAnsi="Times New Roman" w:cs="Times New Roman"/>
          <w:spacing w:val="5"/>
          <w:sz w:val="22"/>
          <w:szCs w:val="22"/>
        </w:rPr>
        <w:t>dır</w:t>
      </w:r>
      <w:r w:rsidRPr="003147B9">
        <w:rPr>
          <w:rFonts w:ascii="Times New Roman" w:hAnsi="Times New Roman" w:cs="Times New Roman"/>
          <w:spacing w:val="5"/>
          <w:sz w:val="22"/>
          <w:szCs w:val="22"/>
        </w:rPr>
        <w:t xml:space="preserve">. </w:t>
      </w:r>
    </w:p>
    <w:p w14:paraId="2AEE23E7" w14:textId="77777777" w:rsidR="00CD3D8A" w:rsidRPr="003147B9" w:rsidRDefault="00CD3D8A" w:rsidP="00CD3D8A">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3147B9">
        <w:rPr>
          <w:rFonts w:ascii="Times New Roman" w:hAnsi="Times New Roman" w:cs="Times New Roman"/>
          <w:spacing w:val="5"/>
          <w:sz w:val="22"/>
          <w:szCs w:val="22"/>
        </w:rPr>
        <w:t xml:space="preserve">Parçaların </w:t>
      </w:r>
      <w:r w:rsidRPr="003147B9">
        <w:rPr>
          <w:rFonts w:ascii="Times New Roman" w:hAnsi="Times New Roman" w:cs="Times New Roman"/>
          <w:sz w:val="22"/>
          <w:szCs w:val="22"/>
        </w:rPr>
        <w:t xml:space="preserve">hiç bir bölümünde kırık, çatlak ve deformasyon hataları </w:t>
      </w:r>
      <w:r w:rsidRPr="003147B9">
        <w:rPr>
          <w:rFonts w:ascii="Times New Roman" w:hAnsi="Times New Roman" w:cs="Times New Roman"/>
          <w:spacing w:val="-2"/>
          <w:sz w:val="22"/>
          <w:szCs w:val="22"/>
        </w:rPr>
        <w:t>bulunmamalıdır.</w:t>
      </w:r>
    </w:p>
    <w:p w14:paraId="0CE41B5B" w14:textId="77777777" w:rsidR="00CD3D8A" w:rsidRPr="003147B9" w:rsidRDefault="00CD3D8A" w:rsidP="00CD3D8A">
      <w:pPr>
        <w:numPr>
          <w:ilvl w:val="0"/>
          <w:numId w:val="1"/>
        </w:numPr>
        <w:shd w:val="clear" w:color="auto" w:fill="FFFFFF"/>
        <w:tabs>
          <w:tab w:val="left" w:pos="706"/>
        </w:tabs>
        <w:spacing w:before="120" w:after="120" w:line="274" w:lineRule="exact"/>
        <w:jc w:val="both"/>
        <w:rPr>
          <w:rFonts w:ascii="Times New Roman" w:hAnsi="Times New Roman" w:cs="Times New Roman"/>
          <w:sz w:val="22"/>
          <w:szCs w:val="22"/>
        </w:rPr>
      </w:pPr>
      <w:r w:rsidRPr="003147B9">
        <w:rPr>
          <w:rFonts w:ascii="Times New Roman" w:hAnsi="Times New Roman" w:cs="Times New Roman"/>
          <w:spacing w:val="3"/>
          <w:sz w:val="22"/>
          <w:szCs w:val="22"/>
        </w:rPr>
        <w:t xml:space="preserve">Sistemlerin çalışması için gerekli her türlü bağlantı kablosu, güç kablosu, soket, </w:t>
      </w:r>
      <w:r w:rsidRPr="003147B9">
        <w:rPr>
          <w:rFonts w:ascii="Times New Roman" w:hAnsi="Times New Roman" w:cs="Times New Roman"/>
          <w:spacing w:val="7"/>
          <w:sz w:val="22"/>
          <w:szCs w:val="22"/>
        </w:rPr>
        <w:t>konnektör ve buna benzer çeşitli donanımlar ve yazılımlar FİRMA tarafından s</w:t>
      </w:r>
      <w:r w:rsidRPr="003147B9">
        <w:rPr>
          <w:rFonts w:ascii="Times New Roman" w:hAnsi="Times New Roman" w:cs="Times New Roman"/>
          <w:spacing w:val="-2"/>
          <w:sz w:val="22"/>
          <w:szCs w:val="22"/>
        </w:rPr>
        <w:t>ağlanacaktır.</w:t>
      </w:r>
    </w:p>
    <w:p w14:paraId="25FA1BA5" w14:textId="77777777" w:rsidR="00CD3D8A" w:rsidRPr="003147B9" w:rsidRDefault="00CD3D8A" w:rsidP="00CD3D8A">
      <w:pPr>
        <w:numPr>
          <w:ilvl w:val="0"/>
          <w:numId w:val="1"/>
        </w:numPr>
        <w:shd w:val="clear" w:color="auto" w:fill="FFFFFF"/>
        <w:tabs>
          <w:tab w:val="left" w:pos="706"/>
        </w:tabs>
        <w:spacing w:before="120" w:after="120" w:line="281" w:lineRule="exact"/>
        <w:jc w:val="both"/>
        <w:rPr>
          <w:rFonts w:ascii="Times New Roman" w:hAnsi="Times New Roman" w:cs="Times New Roman"/>
          <w:sz w:val="22"/>
          <w:szCs w:val="22"/>
        </w:rPr>
      </w:pPr>
      <w:r w:rsidRPr="003147B9">
        <w:rPr>
          <w:rFonts w:ascii="Times New Roman" w:hAnsi="Times New Roman" w:cs="Times New Roman"/>
          <w:spacing w:val="3"/>
          <w:sz w:val="22"/>
          <w:szCs w:val="22"/>
        </w:rPr>
        <w:t xml:space="preserve">Tüm sistem ve bağlı donanımlar 220 (ikiyüzyirmi) VAC +%10 (on), 50 (elli) Hz </w:t>
      </w:r>
      <w:r w:rsidRPr="003147B9">
        <w:rPr>
          <w:rFonts w:ascii="Times New Roman" w:hAnsi="Times New Roman" w:cs="Times New Roman"/>
          <w:spacing w:val="3"/>
          <w:sz w:val="22"/>
          <w:szCs w:val="22"/>
        </w:rPr>
        <w:br/>
      </w:r>
      <w:r w:rsidRPr="003147B9">
        <w:rPr>
          <w:rFonts w:ascii="Times New Roman" w:hAnsi="Times New Roman" w:cs="Times New Roman"/>
          <w:spacing w:val="-1"/>
          <w:sz w:val="22"/>
          <w:szCs w:val="22"/>
        </w:rPr>
        <w:t>%5 (beş) elektrik gücünde sıhhatli olarak çalışacaktır.</w:t>
      </w:r>
    </w:p>
    <w:p w14:paraId="4579451B" w14:textId="769A0779" w:rsidR="000E21A1" w:rsidRPr="001E3F7F" w:rsidRDefault="000E21A1" w:rsidP="00716878">
      <w:pPr>
        <w:pStyle w:val="Default"/>
        <w:numPr>
          <w:ilvl w:val="0"/>
          <w:numId w:val="1"/>
        </w:numPr>
        <w:jc w:val="both"/>
        <w:rPr>
          <w:color w:val="auto"/>
          <w:sz w:val="23"/>
          <w:szCs w:val="23"/>
        </w:rPr>
      </w:pPr>
      <w:bookmarkStart w:id="0" w:name="_GoBack"/>
      <w:bookmarkEnd w:id="0"/>
      <w:r w:rsidRPr="001E3F7F">
        <w:rPr>
          <w:color w:val="auto"/>
          <w:sz w:val="23"/>
          <w:szCs w:val="23"/>
        </w:rPr>
        <w:t xml:space="preserve">FİRMA </w:t>
      </w:r>
      <w:proofErr w:type="spellStart"/>
      <w:r w:rsidRPr="001E3F7F">
        <w:rPr>
          <w:color w:val="auto"/>
          <w:sz w:val="23"/>
          <w:szCs w:val="23"/>
        </w:rPr>
        <w:t>daha</w:t>
      </w:r>
      <w:proofErr w:type="spellEnd"/>
      <w:r w:rsidRPr="001E3F7F">
        <w:rPr>
          <w:color w:val="auto"/>
          <w:sz w:val="23"/>
          <w:szCs w:val="23"/>
        </w:rPr>
        <w:t xml:space="preserve"> </w:t>
      </w:r>
      <w:proofErr w:type="spellStart"/>
      <w:r w:rsidRPr="001E3F7F">
        <w:rPr>
          <w:color w:val="auto"/>
          <w:sz w:val="23"/>
          <w:szCs w:val="23"/>
        </w:rPr>
        <w:t>önce</w:t>
      </w:r>
      <w:proofErr w:type="spellEnd"/>
      <w:r w:rsidRPr="001E3F7F">
        <w:rPr>
          <w:color w:val="auto"/>
          <w:sz w:val="23"/>
          <w:szCs w:val="23"/>
        </w:rPr>
        <w:t xml:space="preserve"> </w:t>
      </w:r>
      <w:proofErr w:type="spellStart"/>
      <w:r w:rsidRPr="001E3F7F">
        <w:rPr>
          <w:color w:val="auto"/>
          <w:sz w:val="23"/>
          <w:szCs w:val="23"/>
        </w:rPr>
        <w:t>benzer</w:t>
      </w:r>
      <w:proofErr w:type="spellEnd"/>
      <w:r w:rsidRPr="001E3F7F">
        <w:rPr>
          <w:color w:val="auto"/>
          <w:sz w:val="23"/>
          <w:szCs w:val="23"/>
        </w:rPr>
        <w:t xml:space="preserve"> </w:t>
      </w:r>
      <w:proofErr w:type="spellStart"/>
      <w:r w:rsidRPr="001E3F7F">
        <w:rPr>
          <w:color w:val="auto"/>
          <w:sz w:val="23"/>
          <w:szCs w:val="23"/>
        </w:rPr>
        <w:t>ÜRÜN’ün</w:t>
      </w:r>
      <w:proofErr w:type="spellEnd"/>
      <w:r w:rsidRPr="001E3F7F">
        <w:rPr>
          <w:color w:val="auto"/>
          <w:sz w:val="23"/>
          <w:szCs w:val="23"/>
        </w:rPr>
        <w:t xml:space="preserve"> </w:t>
      </w:r>
      <w:proofErr w:type="spellStart"/>
      <w:r w:rsidRPr="001E3F7F">
        <w:rPr>
          <w:color w:val="auto"/>
          <w:sz w:val="23"/>
          <w:szCs w:val="23"/>
        </w:rPr>
        <w:t>en</w:t>
      </w:r>
      <w:proofErr w:type="spellEnd"/>
      <w:r w:rsidRPr="001E3F7F">
        <w:rPr>
          <w:color w:val="auto"/>
          <w:sz w:val="23"/>
          <w:szCs w:val="23"/>
        </w:rPr>
        <w:t xml:space="preserve"> </w:t>
      </w:r>
      <w:proofErr w:type="spellStart"/>
      <w:proofErr w:type="gramStart"/>
      <w:r w:rsidRPr="001E3F7F">
        <w:rPr>
          <w:color w:val="auto"/>
          <w:sz w:val="23"/>
          <w:szCs w:val="23"/>
        </w:rPr>
        <w:t>az</w:t>
      </w:r>
      <w:proofErr w:type="spellEnd"/>
      <w:proofErr w:type="gramEnd"/>
      <w:r w:rsidRPr="001E3F7F">
        <w:rPr>
          <w:color w:val="auto"/>
          <w:sz w:val="23"/>
          <w:szCs w:val="23"/>
        </w:rPr>
        <w:t xml:space="preserve"> 3 </w:t>
      </w:r>
      <w:proofErr w:type="spellStart"/>
      <w:r w:rsidRPr="001E3F7F">
        <w:rPr>
          <w:color w:val="auto"/>
          <w:sz w:val="23"/>
          <w:szCs w:val="23"/>
        </w:rPr>
        <w:t>farklı</w:t>
      </w:r>
      <w:proofErr w:type="spellEnd"/>
      <w:r w:rsidRPr="001E3F7F">
        <w:rPr>
          <w:color w:val="auto"/>
          <w:sz w:val="23"/>
          <w:szCs w:val="23"/>
        </w:rPr>
        <w:t xml:space="preserve"> </w:t>
      </w:r>
      <w:proofErr w:type="spellStart"/>
      <w:r w:rsidRPr="001E3F7F">
        <w:rPr>
          <w:color w:val="auto"/>
          <w:sz w:val="23"/>
          <w:szCs w:val="23"/>
        </w:rPr>
        <w:t>üniversite</w:t>
      </w:r>
      <w:proofErr w:type="spellEnd"/>
      <w:r w:rsidRPr="001E3F7F">
        <w:rPr>
          <w:color w:val="auto"/>
          <w:sz w:val="23"/>
          <w:szCs w:val="23"/>
        </w:rPr>
        <w:t>/</w:t>
      </w:r>
      <w:proofErr w:type="spellStart"/>
      <w:r w:rsidRPr="001E3F7F">
        <w:rPr>
          <w:color w:val="auto"/>
          <w:sz w:val="23"/>
          <w:szCs w:val="23"/>
        </w:rPr>
        <w:t>araştırma</w:t>
      </w:r>
      <w:proofErr w:type="spellEnd"/>
      <w:r w:rsidRPr="001E3F7F">
        <w:rPr>
          <w:color w:val="auto"/>
          <w:sz w:val="23"/>
          <w:szCs w:val="23"/>
        </w:rPr>
        <w:t xml:space="preserve"> </w:t>
      </w:r>
      <w:proofErr w:type="spellStart"/>
      <w:r w:rsidRPr="001E3F7F">
        <w:rPr>
          <w:color w:val="auto"/>
          <w:sz w:val="23"/>
          <w:szCs w:val="23"/>
        </w:rPr>
        <w:t>kuruluşunda</w:t>
      </w:r>
      <w:proofErr w:type="spellEnd"/>
      <w:r w:rsidRPr="001E3F7F">
        <w:rPr>
          <w:color w:val="auto"/>
          <w:sz w:val="23"/>
          <w:szCs w:val="23"/>
        </w:rPr>
        <w:t xml:space="preserve"> </w:t>
      </w:r>
      <w:proofErr w:type="spellStart"/>
      <w:r w:rsidRPr="001E3F7F">
        <w:rPr>
          <w:color w:val="auto"/>
          <w:sz w:val="23"/>
          <w:szCs w:val="23"/>
        </w:rPr>
        <w:t>kurulumunu</w:t>
      </w:r>
      <w:proofErr w:type="spellEnd"/>
      <w:r w:rsidRPr="001E3F7F">
        <w:rPr>
          <w:color w:val="auto"/>
          <w:sz w:val="23"/>
          <w:szCs w:val="23"/>
        </w:rPr>
        <w:t xml:space="preserve"> </w:t>
      </w:r>
      <w:proofErr w:type="spellStart"/>
      <w:r w:rsidRPr="001E3F7F">
        <w:rPr>
          <w:color w:val="auto"/>
          <w:sz w:val="23"/>
          <w:szCs w:val="23"/>
        </w:rPr>
        <w:t>gerçekleştirmiş</w:t>
      </w:r>
      <w:proofErr w:type="spellEnd"/>
      <w:r w:rsidRPr="001E3F7F">
        <w:rPr>
          <w:color w:val="auto"/>
          <w:sz w:val="23"/>
          <w:szCs w:val="23"/>
        </w:rPr>
        <w:t xml:space="preserve"> </w:t>
      </w:r>
      <w:proofErr w:type="spellStart"/>
      <w:r w:rsidRPr="001E3F7F">
        <w:rPr>
          <w:color w:val="auto"/>
          <w:sz w:val="23"/>
          <w:szCs w:val="23"/>
        </w:rPr>
        <w:t>olmalıdır</w:t>
      </w:r>
      <w:proofErr w:type="spellEnd"/>
      <w:r w:rsidRPr="001E3F7F">
        <w:rPr>
          <w:color w:val="auto"/>
          <w:sz w:val="23"/>
          <w:szCs w:val="23"/>
        </w:rPr>
        <w:t xml:space="preserve">. </w:t>
      </w:r>
      <w:r w:rsidR="00817E22" w:rsidRPr="001E3F7F">
        <w:rPr>
          <w:color w:val="auto"/>
          <w:sz w:val="23"/>
          <w:szCs w:val="23"/>
        </w:rPr>
        <w:t>BİLGİ</w:t>
      </w:r>
      <w:r w:rsidRPr="001E3F7F">
        <w:rPr>
          <w:color w:val="auto"/>
          <w:sz w:val="23"/>
          <w:szCs w:val="23"/>
        </w:rPr>
        <w:t xml:space="preserve"> </w:t>
      </w:r>
      <w:proofErr w:type="spellStart"/>
      <w:r w:rsidRPr="001E3F7F">
        <w:rPr>
          <w:color w:val="auto"/>
          <w:sz w:val="23"/>
          <w:szCs w:val="23"/>
        </w:rPr>
        <w:t>FİRMA’dan</w:t>
      </w:r>
      <w:proofErr w:type="spellEnd"/>
      <w:r w:rsidRPr="001E3F7F">
        <w:rPr>
          <w:color w:val="auto"/>
          <w:sz w:val="23"/>
          <w:szCs w:val="23"/>
        </w:rPr>
        <w:t xml:space="preserve"> </w:t>
      </w:r>
      <w:proofErr w:type="spellStart"/>
      <w:r w:rsidRPr="001E3F7F">
        <w:rPr>
          <w:color w:val="auto"/>
          <w:sz w:val="23"/>
          <w:szCs w:val="23"/>
        </w:rPr>
        <w:t>referans</w:t>
      </w:r>
      <w:proofErr w:type="spellEnd"/>
      <w:r w:rsidRPr="001E3F7F">
        <w:rPr>
          <w:color w:val="auto"/>
          <w:sz w:val="23"/>
          <w:szCs w:val="23"/>
        </w:rPr>
        <w:t xml:space="preserve"> </w:t>
      </w:r>
      <w:proofErr w:type="spellStart"/>
      <w:r w:rsidRPr="001E3F7F">
        <w:rPr>
          <w:color w:val="auto"/>
          <w:sz w:val="23"/>
          <w:szCs w:val="23"/>
        </w:rPr>
        <w:t>kurulumlar</w:t>
      </w:r>
      <w:proofErr w:type="spellEnd"/>
      <w:r w:rsidRPr="001E3F7F">
        <w:rPr>
          <w:color w:val="auto"/>
          <w:sz w:val="23"/>
          <w:szCs w:val="23"/>
        </w:rPr>
        <w:t xml:space="preserve"> </w:t>
      </w:r>
      <w:proofErr w:type="spellStart"/>
      <w:r w:rsidRPr="001E3F7F">
        <w:rPr>
          <w:color w:val="auto"/>
          <w:sz w:val="23"/>
          <w:szCs w:val="23"/>
        </w:rPr>
        <w:t>ile</w:t>
      </w:r>
      <w:proofErr w:type="spellEnd"/>
      <w:r w:rsidRPr="001E3F7F">
        <w:rPr>
          <w:color w:val="auto"/>
          <w:sz w:val="23"/>
          <w:szCs w:val="23"/>
        </w:rPr>
        <w:t xml:space="preserve"> </w:t>
      </w:r>
      <w:proofErr w:type="spellStart"/>
      <w:r w:rsidRPr="001E3F7F">
        <w:rPr>
          <w:color w:val="auto"/>
          <w:sz w:val="23"/>
          <w:szCs w:val="23"/>
        </w:rPr>
        <w:t>ilgili</w:t>
      </w:r>
      <w:proofErr w:type="spellEnd"/>
      <w:r w:rsidRPr="001E3F7F">
        <w:rPr>
          <w:color w:val="auto"/>
          <w:sz w:val="23"/>
          <w:szCs w:val="23"/>
        </w:rPr>
        <w:t xml:space="preserve"> </w:t>
      </w:r>
      <w:proofErr w:type="spellStart"/>
      <w:r w:rsidRPr="001E3F7F">
        <w:rPr>
          <w:color w:val="auto"/>
          <w:sz w:val="23"/>
          <w:szCs w:val="23"/>
        </w:rPr>
        <w:t>kurum</w:t>
      </w:r>
      <w:proofErr w:type="spellEnd"/>
      <w:r w:rsidRPr="001E3F7F">
        <w:rPr>
          <w:color w:val="auto"/>
          <w:sz w:val="23"/>
          <w:szCs w:val="23"/>
        </w:rPr>
        <w:t xml:space="preserve"> </w:t>
      </w:r>
      <w:proofErr w:type="spellStart"/>
      <w:r w:rsidRPr="001E3F7F">
        <w:rPr>
          <w:color w:val="auto"/>
          <w:sz w:val="23"/>
          <w:szCs w:val="23"/>
        </w:rPr>
        <w:t>bilgisi</w:t>
      </w:r>
      <w:proofErr w:type="spellEnd"/>
      <w:r w:rsidRPr="001E3F7F">
        <w:rPr>
          <w:color w:val="auto"/>
          <w:sz w:val="23"/>
          <w:szCs w:val="23"/>
        </w:rPr>
        <w:t xml:space="preserve"> </w:t>
      </w:r>
      <w:proofErr w:type="spellStart"/>
      <w:r w:rsidRPr="001E3F7F">
        <w:rPr>
          <w:color w:val="auto"/>
          <w:sz w:val="23"/>
          <w:szCs w:val="23"/>
        </w:rPr>
        <w:t>ve</w:t>
      </w:r>
      <w:proofErr w:type="spellEnd"/>
      <w:r w:rsidRPr="001E3F7F">
        <w:rPr>
          <w:color w:val="auto"/>
          <w:sz w:val="23"/>
          <w:szCs w:val="23"/>
        </w:rPr>
        <w:t xml:space="preserve"> </w:t>
      </w:r>
      <w:proofErr w:type="spellStart"/>
      <w:r w:rsidRPr="001E3F7F">
        <w:rPr>
          <w:color w:val="auto"/>
          <w:sz w:val="23"/>
          <w:szCs w:val="23"/>
        </w:rPr>
        <w:t>yerinde</w:t>
      </w:r>
      <w:proofErr w:type="spellEnd"/>
      <w:r w:rsidRPr="001E3F7F">
        <w:rPr>
          <w:color w:val="auto"/>
          <w:sz w:val="23"/>
          <w:szCs w:val="23"/>
        </w:rPr>
        <w:t xml:space="preserve"> </w:t>
      </w:r>
      <w:proofErr w:type="spellStart"/>
      <w:r w:rsidRPr="001E3F7F">
        <w:rPr>
          <w:color w:val="auto"/>
          <w:sz w:val="23"/>
          <w:szCs w:val="23"/>
        </w:rPr>
        <w:t>ziyaret</w:t>
      </w:r>
      <w:proofErr w:type="spellEnd"/>
      <w:r w:rsidRPr="001E3F7F">
        <w:rPr>
          <w:color w:val="auto"/>
          <w:sz w:val="23"/>
          <w:szCs w:val="23"/>
        </w:rPr>
        <w:t xml:space="preserve"> </w:t>
      </w:r>
      <w:proofErr w:type="spellStart"/>
      <w:r w:rsidRPr="001E3F7F">
        <w:rPr>
          <w:color w:val="auto"/>
          <w:sz w:val="23"/>
          <w:szCs w:val="23"/>
        </w:rPr>
        <w:t>ayarlamasını</w:t>
      </w:r>
      <w:proofErr w:type="spellEnd"/>
      <w:r w:rsidRPr="001E3F7F">
        <w:rPr>
          <w:color w:val="auto"/>
          <w:sz w:val="23"/>
          <w:szCs w:val="23"/>
        </w:rPr>
        <w:t xml:space="preserve"> </w:t>
      </w:r>
      <w:proofErr w:type="spellStart"/>
      <w:r w:rsidRPr="001E3F7F">
        <w:rPr>
          <w:color w:val="auto"/>
          <w:sz w:val="23"/>
          <w:szCs w:val="23"/>
        </w:rPr>
        <w:t>isteyebilir</w:t>
      </w:r>
      <w:proofErr w:type="spellEnd"/>
      <w:r w:rsidRPr="001E3F7F">
        <w:rPr>
          <w:color w:val="auto"/>
          <w:sz w:val="23"/>
          <w:szCs w:val="23"/>
        </w:rPr>
        <w:t xml:space="preserve">. </w:t>
      </w:r>
    </w:p>
    <w:p w14:paraId="4B7E2435" w14:textId="77777777" w:rsidR="00755FB3" w:rsidRPr="003147B9" w:rsidRDefault="00755FB3" w:rsidP="00472101">
      <w:pPr>
        <w:shd w:val="clear" w:color="auto" w:fill="FFFFFF"/>
        <w:jc w:val="both"/>
        <w:outlineLvl w:val="0"/>
        <w:rPr>
          <w:rFonts w:ascii="Times New Roman" w:hAnsi="Times New Roman" w:cs="Times New Roman"/>
          <w:b/>
          <w:bCs/>
          <w:spacing w:val="5"/>
          <w:sz w:val="22"/>
          <w:szCs w:val="22"/>
          <w:u w:val="single"/>
        </w:rPr>
      </w:pPr>
    </w:p>
    <w:p w14:paraId="13E2E76A" w14:textId="07045002" w:rsidR="0052787F" w:rsidRPr="003147B9" w:rsidRDefault="0052787F" w:rsidP="00472101">
      <w:pPr>
        <w:shd w:val="clear" w:color="auto" w:fill="FFFFFF"/>
        <w:jc w:val="both"/>
        <w:outlineLvl w:val="0"/>
        <w:rPr>
          <w:rFonts w:ascii="Times New Roman" w:hAnsi="Times New Roman" w:cs="Times New Roman"/>
          <w:b/>
          <w:bCs/>
          <w:spacing w:val="5"/>
          <w:sz w:val="22"/>
          <w:szCs w:val="22"/>
          <w:u w:val="single"/>
        </w:rPr>
      </w:pPr>
      <w:r w:rsidRPr="003147B9">
        <w:rPr>
          <w:rFonts w:ascii="Times New Roman" w:hAnsi="Times New Roman" w:cs="Times New Roman"/>
          <w:b/>
          <w:bCs/>
          <w:spacing w:val="5"/>
          <w:sz w:val="22"/>
          <w:szCs w:val="22"/>
          <w:u w:val="single"/>
        </w:rPr>
        <w:t>TEKNİK ÖZELLİKLER</w:t>
      </w:r>
    </w:p>
    <w:p w14:paraId="30A3CFD8" w14:textId="0647C87B" w:rsidR="0052787F" w:rsidRPr="003147B9" w:rsidRDefault="0052787F" w:rsidP="00537917">
      <w:pPr>
        <w:shd w:val="clear" w:color="auto" w:fill="FFFFFF"/>
        <w:jc w:val="both"/>
        <w:rPr>
          <w:rFonts w:ascii="Times New Roman" w:hAnsi="Times New Roman" w:cs="Times New Roman"/>
          <w:b/>
          <w:bCs/>
          <w:spacing w:val="5"/>
          <w:sz w:val="22"/>
          <w:szCs w:val="22"/>
          <w:u w:val="single"/>
        </w:rPr>
      </w:pPr>
    </w:p>
    <w:p w14:paraId="54367D82" w14:textId="30BF78DA" w:rsidR="00472101" w:rsidRPr="003147B9" w:rsidRDefault="007F647E" w:rsidP="00472101">
      <w:pPr>
        <w:ind w:left="708"/>
        <w:rPr>
          <w:rFonts w:ascii="Times New Roman" w:hAnsi="Times New Roman" w:cs="Times New Roman"/>
          <w:b/>
          <w:sz w:val="22"/>
          <w:szCs w:val="22"/>
          <w:u w:val="single"/>
        </w:rPr>
      </w:pPr>
      <w:r w:rsidRPr="003147B9">
        <w:rPr>
          <w:rFonts w:ascii="Times New Roman" w:hAnsi="Times New Roman" w:cs="Times New Roman"/>
          <w:b/>
          <w:sz w:val="22"/>
          <w:szCs w:val="22"/>
          <w:u w:val="single"/>
        </w:rPr>
        <w:t>Akım Kanalı</w:t>
      </w:r>
      <w:r w:rsidR="00472101" w:rsidRPr="003147B9">
        <w:rPr>
          <w:rFonts w:ascii="Times New Roman" w:hAnsi="Times New Roman" w:cs="Times New Roman"/>
          <w:b/>
          <w:sz w:val="22"/>
          <w:szCs w:val="22"/>
          <w:u w:val="single"/>
        </w:rPr>
        <w:t xml:space="preserve"> (1 adet)</w:t>
      </w:r>
    </w:p>
    <w:p w14:paraId="3C8BFE8A" w14:textId="2432CAB0" w:rsidR="004921DB" w:rsidRPr="00686709" w:rsidRDefault="004921DB" w:rsidP="004921DB">
      <w:pPr>
        <w:shd w:val="clear" w:color="auto" w:fill="FFFFFF"/>
        <w:tabs>
          <w:tab w:val="left" w:pos="706"/>
        </w:tabs>
        <w:spacing w:before="120" w:after="120" w:line="274" w:lineRule="exact"/>
        <w:ind w:left="709" w:hanging="709"/>
        <w:jc w:val="both"/>
        <w:rPr>
          <w:rFonts w:ascii="Times New Roman" w:hAnsi="Times New Roman" w:cs="Times New Roman"/>
          <w:sz w:val="22"/>
          <w:szCs w:val="22"/>
        </w:rPr>
      </w:pPr>
      <w:r w:rsidRPr="003147B9">
        <w:rPr>
          <w:rFonts w:ascii="Times New Roman" w:hAnsi="Times New Roman" w:cs="Times New Roman"/>
          <w:sz w:val="22"/>
          <w:szCs w:val="22"/>
        </w:rPr>
        <w:tab/>
        <w:t xml:space="preserve">Üniform akım, Manning katsayısının belirlenmesi, eşik üzerindeki akımın incelenmesi, özgül enerji-derinlik eğrilerinin çıkarılması, hidrolik sıçrama, ortalama akım derinliğinin belirlenmesi, vb. deneylerin yapılması </w:t>
      </w:r>
      <w:r w:rsidRPr="00686709">
        <w:rPr>
          <w:rFonts w:ascii="Times New Roman" w:hAnsi="Times New Roman" w:cs="Times New Roman"/>
          <w:sz w:val="22"/>
          <w:szCs w:val="22"/>
        </w:rPr>
        <w:t xml:space="preserve">ve çeşitli akademik çalışmalarda kullanılmak üzere akım kanalı. </w:t>
      </w:r>
    </w:p>
    <w:p w14:paraId="4B967929" w14:textId="0CA288C2" w:rsidR="00C7430A" w:rsidRPr="00686709" w:rsidRDefault="00C7430A" w:rsidP="00C7430A">
      <w:pPr>
        <w:shd w:val="clear" w:color="auto" w:fill="FFFFFF"/>
        <w:tabs>
          <w:tab w:val="left" w:pos="706"/>
        </w:tabs>
        <w:spacing w:before="120" w:after="120"/>
        <w:ind w:left="720"/>
        <w:jc w:val="both"/>
        <w:rPr>
          <w:rFonts w:ascii="Times New Roman" w:hAnsi="Times New Roman" w:cs="Times New Roman"/>
          <w:b/>
          <w:sz w:val="22"/>
          <w:szCs w:val="22"/>
          <w:u w:val="single"/>
        </w:rPr>
      </w:pPr>
      <w:r w:rsidRPr="00686709">
        <w:rPr>
          <w:rFonts w:ascii="Times New Roman" w:hAnsi="Times New Roman" w:cs="Times New Roman"/>
          <w:sz w:val="22"/>
          <w:szCs w:val="22"/>
        </w:rPr>
        <w:t xml:space="preserve">ÜRÜN aşağıdaki özellikleri taşımalıdır: </w:t>
      </w:r>
    </w:p>
    <w:p w14:paraId="242E59C4" w14:textId="12273238" w:rsidR="00EF1B7F" w:rsidRPr="003147B9" w:rsidRDefault="00EF1B7F" w:rsidP="00EF1B7F">
      <w:pPr>
        <w:pStyle w:val="ListParagraph"/>
        <w:numPr>
          <w:ilvl w:val="0"/>
          <w:numId w:val="6"/>
        </w:numPr>
        <w:rPr>
          <w:sz w:val="22"/>
          <w:szCs w:val="22"/>
          <w:u w:val="single"/>
        </w:rPr>
      </w:pPr>
      <w:proofErr w:type="spellStart"/>
      <w:r w:rsidRPr="003147B9">
        <w:rPr>
          <w:sz w:val="22"/>
          <w:szCs w:val="22"/>
          <w:u w:val="single"/>
        </w:rPr>
        <w:t>Yapısal</w:t>
      </w:r>
      <w:proofErr w:type="spellEnd"/>
      <w:r w:rsidRPr="003147B9">
        <w:rPr>
          <w:sz w:val="22"/>
          <w:szCs w:val="22"/>
          <w:u w:val="single"/>
        </w:rPr>
        <w:t xml:space="preserve"> </w:t>
      </w:r>
      <w:proofErr w:type="spellStart"/>
      <w:r w:rsidRPr="003147B9">
        <w:rPr>
          <w:sz w:val="22"/>
          <w:szCs w:val="22"/>
          <w:u w:val="single"/>
        </w:rPr>
        <w:t>Özellikler</w:t>
      </w:r>
      <w:proofErr w:type="spellEnd"/>
      <w:r w:rsidRPr="003147B9">
        <w:rPr>
          <w:sz w:val="22"/>
          <w:szCs w:val="22"/>
          <w:u w:val="single"/>
        </w:rPr>
        <w:t xml:space="preserve">: </w:t>
      </w:r>
    </w:p>
    <w:p w14:paraId="65DFC0FB" w14:textId="71B9992F" w:rsidR="00000AC4" w:rsidRPr="003147B9" w:rsidRDefault="009135E2"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Akım kanal</w:t>
      </w:r>
      <w:r w:rsidR="005E453A" w:rsidRPr="003147B9">
        <w:rPr>
          <w:rFonts w:ascii="Times New Roman" w:hAnsi="Times New Roman" w:cs="Times New Roman"/>
          <w:sz w:val="22"/>
          <w:szCs w:val="22"/>
        </w:rPr>
        <w:t>ının uzunluğu 10 m, genişliği 0,6 m ve derinliği 0,</w:t>
      </w:r>
      <w:r w:rsidRPr="003147B9">
        <w:rPr>
          <w:rFonts w:ascii="Times New Roman" w:hAnsi="Times New Roman" w:cs="Times New Roman"/>
          <w:sz w:val="22"/>
          <w:szCs w:val="22"/>
        </w:rPr>
        <w:t xml:space="preserve">6 m olmalıdır. </w:t>
      </w:r>
    </w:p>
    <w:p w14:paraId="29FE9A26" w14:textId="758E793E" w:rsidR="00E072C1" w:rsidRPr="003147B9" w:rsidRDefault="00E072C1" w:rsidP="00E072C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Su ile temasta olan tüm yüzeyler korozyona dayanıklı malzemeden yapılmalıdır. </w:t>
      </w:r>
    </w:p>
    <w:p w14:paraId="49E92D55" w14:textId="34338895" w:rsidR="005E453A" w:rsidRPr="003147B9" w:rsidRDefault="00C70B55"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Akım kanalının yapısal kısmı </w:t>
      </w:r>
      <w:r w:rsidR="005E453A" w:rsidRPr="003147B9">
        <w:rPr>
          <w:rFonts w:ascii="Times New Roman" w:hAnsi="Times New Roman" w:cs="Times New Roman"/>
          <w:sz w:val="22"/>
          <w:szCs w:val="22"/>
        </w:rPr>
        <w:t xml:space="preserve">paslanmaz </w:t>
      </w:r>
      <w:r w:rsidRPr="003147B9">
        <w:rPr>
          <w:rFonts w:ascii="Times New Roman" w:hAnsi="Times New Roman" w:cs="Times New Roman"/>
          <w:sz w:val="22"/>
          <w:szCs w:val="22"/>
        </w:rPr>
        <w:t>çelik</w:t>
      </w:r>
      <w:r w:rsidR="00DC2367" w:rsidRPr="003147B9">
        <w:rPr>
          <w:rFonts w:ascii="Times New Roman" w:hAnsi="Times New Roman" w:cs="Times New Roman"/>
          <w:sz w:val="22"/>
          <w:szCs w:val="22"/>
        </w:rPr>
        <w:t xml:space="preserve"> konstrüksiyondan </w:t>
      </w:r>
      <w:r w:rsidRPr="003147B9">
        <w:rPr>
          <w:rFonts w:ascii="Times New Roman" w:hAnsi="Times New Roman" w:cs="Times New Roman"/>
          <w:sz w:val="22"/>
          <w:szCs w:val="22"/>
        </w:rPr>
        <w:t xml:space="preserve">yapılmış olmalıdır. </w:t>
      </w:r>
      <w:r w:rsidR="00DC2367" w:rsidRPr="003147B9">
        <w:rPr>
          <w:rFonts w:ascii="Times New Roman" w:hAnsi="Times New Roman" w:cs="Times New Roman"/>
          <w:sz w:val="22"/>
          <w:szCs w:val="22"/>
        </w:rPr>
        <w:t xml:space="preserve">Kanalın ayakları uygun dayanıklı bağlantı elemanları ile tabana sabitlenmelidir. </w:t>
      </w:r>
    </w:p>
    <w:p w14:paraId="380B9B83" w14:textId="39D8DCBD" w:rsidR="00DC2367" w:rsidRPr="003147B9" w:rsidRDefault="00DC2367"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Tüm çelik konstrüksiyon korozyondan korunması için uygun boya ile boyanmalıdır. </w:t>
      </w:r>
    </w:p>
    <w:p w14:paraId="52DEC85E" w14:textId="27CE46F8" w:rsidR="005E453A" w:rsidRPr="003147B9" w:rsidRDefault="00C70B55"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Akım kanalının yan duvarları içerisindeki deneyleri gözleyebilmek amacıyla </w:t>
      </w:r>
      <w:r w:rsidR="005E453A" w:rsidRPr="003147B9">
        <w:rPr>
          <w:rFonts w:ascii="Times New Roman" w:hAnsi="Times New Roman" w:cs="Times New Roman"/>
          <w:sz w:val="22"/>
          <w:szCs w:val="22"/>
        </w:rPr>
        <w:t xml:space="preserve">camdan yapılmış olmalıdır. Yan duvarların dayanıklılığı için </w:t>
      </w:r>
      <w:r w:rsidR="00B745BA">
        <w:rPr>
          <w:rFonts w:ascii="Times New Roman" w:hAnsi="Times New Roman" w:cs="Times New Roman"/>
          <w:sz w:val="22"/>
          <w:szCs w:val="22"/>
        </w:rPr>
        <w:t xml:space="preserve">lamine </w:t>
      </w:r>
      <w:r w:rsidR="005E453A" w:rsidRPr="003147B9">
        <w:rPr>
          <w:rFonts w:ascii="Times New Roman" w:hAnsi="Times New Roman" w:cs="Times New Roman"/>
          <w:sz w:val="22"/>
          <w:szCs w:val="22"/>
        </w:rPr>
        <w:t>cam kullanılmalıdır.</w:t>
      </w:r>
      <w:r w:rsidR="00D86A17">
        <w:rPr>
          <w:rFonts w:ascii="Times New Roman" w:hAnsi="Times New Roman" w:cs="Times New Roman"/>
          <w:sz w:val="22"/>
          <w:szCs w:val="22"/>
        </w:rPr>
        <w:t xml:space="preserve"> </w:t>
      </w:r>
      <w:r w:rsidR="00B97261" w:rsidRPr="003147B9">
        <w:rPr>
          <w:rFonts w:ascii="Times New Roman" w:hAnsi="Times New Roman" w:cs="Times New Roman"/>
          <w:sz w:val="22"/>
          <w:szCs w:val="22"/>
        </w:rPr>
        <w:t>Cam kalınlığı minimum 1</w:t>
      </w:r>
      <w:r w:rsidR="00B745BA">
        <w:rPr>
          <w:rFonts w:ascii="Times New Roman" w:hAnsi="Times New Roman" w:cs="Times New Roman"/>
          <w:sz w:val="22"/>
          <w:szCs w:val="22"/>
        </w:rPr>
        <w:t>0</w:t>
      </w:r>
      <w:r w:rsidR="00B97261" w:rsidRPr="003147B9">
        <w:rPr>
          <w:rFonts w:ascii="Times New Roman" w:hAnsi="Times New Roman" w:cs="Times New Roman"/>
          <w:sz w:val="22"/>
          <w:szCs w:val="22"/>
        </w:rPr>
        <w:t xml:space="preserve"> mm olmalıdır.</w:t>
      </w:r>
      <w:r w:rsidR="005E453A" w:rsidRPr="003147B9">
        <w:rPr>
          <w:rFonts w:ascii="Times New Roman" w:hAnsi="Times New Roman" w:cs="Times New Roman"/>
          <w:sz w:val="22"/>
          <w:szCs w:val="22"/>
        </w:rPr>
        <w:t xml:space="preserve"> Cam paneller tüm kanal boyunca ve kanal derinliği boyunca, kanalın iki yanında da yer almalıdır. </w:t>
      </w:r>
    </w:p>
    <w:p w14:paraId="47BAC442" w14:textId="59C44750" w:rsidR="005E453A" w:rsidRPr="003147B9" w:rsidRDefault="005E453A"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 </w:t>
      </w:r>
      <w:r w:rsidR="00B97261" w:rsidRPr="003147B9">
        <w:rPr>
          <w:rFonts w:ascii="Times New Roman" w:hAnsi="Times New Roman" w:cs="Times New Roman"/>
          <w:sz w:val="22"/>
          <w:szCs w:val="22"/>
        </w:rPr>
        <w:t xml:space="preserve">modüler </w:t>
      </w:r>
      <w:r w:rsidRPr="003147B9">
        <w:rPr>
          <w:rFonts w:ascii="Times New Roman" w:hAnsi="Times New Roman" w:cs="Times New Roman"/>
          <w:sz w:val="22"/>
          <w:szCs w:val="22"/>
        </w:rPr>
        <w:t xml:space="preserve">olarak tasarlanarak bir kırılma olması durumunda cam panellerin kolayca değiştirilerek yenilenmesine izin verecek şekilde olmalıdır. </w:t>
      </w:r>
      <w:r w:rsidR="00B97261" w:rsidRPr="003147B9">
        <w:rPr>
          <w:rFonts w:ascii="Times New Roman" w:hAnsi="Times New Roman" w:cs="Times New Roman"/>
          <w:sz w:val="22"/>
          <w:szCs w:val="22"/>
        </w:rPr>
        <w:t xml:space="preserve">Çelik konstrüksiyon panel pencereleri aralığı mümkün olduğunca uzun tutularak bu şekilde deneylerin görülebilirliği arttırılmalıdır. </w:t>
      </w:r>
    </w:p>
    <w:p w14:paraId="59135D4E" w14:textId="102E9E9D" w:rsidR="005E453A" w:rsidRPr="003147B9" w:rsidRDefault="005E453A"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Cam panellerin çelik konstrüksiyonla birleşim yerleri silikon </w:t>
      </w:r>
      <w:r w:rsidR="00B97261" w:rsidRPr="003147B9">
        <w:rPr>
          <w:rFonts w:ascii="Times New Roman" w:hAnsi="Times New Roman" w:cs="Times New Roman"/>
          <w:sz w:val="22"/>
          <w:szCs w:val="22"/>
        </w:rPr>
        <w:t xml:space="preserve">(gerilme mukavemeti 2MPa olan) </w:t>
      </w:r>
      <w:r w:rsidRPr="003147B9">
        <w:rPr>
          <w:rFonts w:ascii="Times New Roman" w:hAnsi="Times New Roman" w:cs="Times New Roman"/>
          <w:sz w:val="22"/>
          <w:szCs w:val="22"/>
        </w:rPr>
        <w:t xml:space="preserve">ile birleştirilerek kanalın yan duvarlardan sızdırmazlığı sağlanmalıdır. </w:t>
      </w:r>
    </w:p>
    <w:p w14:paraId="0EF0E5C4" w14:textId="745F78B2" w:rsidR="00B57255" w:rsidRPr="003147B9" w:rsidRDefault="00B57255" w:rsidP="00B57255">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Deney yapılan kısımda </w:t>
      </w:r>
      <w:r w:rsidR="00CB4B77">
        <w:rPr>
          <w:rFonts w:ascii="Times New Roman" w:hAnsi="Times New Roman" w:cs="Times New Roman"/>
          <w:sz w:val="22"/>
          <w:szCs w:val="22"/>
        </w:rPr>
        <w:t>10</w:t>
      </w:r>
      <w:r w:rsidRPr="003147B9">
        <w:rPr>
          <w:rFonts w:ascii="Times New Roman" w:hAnsi="Times New Roman" w:cs="Times New Roman"/>
          <w:sz w:val="22"/>
          <w:szCs w:val="22"/>
        </w:rPr>
        <w:t xml:space="preserve"> adet eşit aralıkla yerleştirilmiş, kanala model konulmasına ya da basınç ölçer konularak su seviyesinin ölçülmesine izin veren  dişli delikler bulunmalıdır.</w:t>
      </w:r>
    </w:p>
    <w:p w14:paraId="3F8C6AAA" w14:textId="57D44DE7" w:rsidR="00B97261" w:rsidRPr="003147B9" w:rsidRDefault="00B97261"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lastRenderedPageBreak/>
        <w:t xml:space="preserve">Kanal bir giriş ve bir çıkış tankındaki suyu </w:t>
      </w:r>
      <w:r w:rsidR="004E7B65" w:rsidRPr="003147B9">
        <w:rPr>
          <w:rFonts w:ascii="Times New Roman" w:hAnsi="Times New Roman" w:cs="Times New Roman"/>
          <w:sz w:val="22"/>
          <w:szCs w:val="22"/>
        </w:rPr>
        <w:t xml:space="preserve">kapalı devre </w:t>
      </w:r>
      <w:r w:rsidRPr="003147B9">
        <w:rPr>
          <w:rFonts w:ascii="Times New Roman" w:hAnsi="Times New Roman" w:cs="Times New Roman"/>
          <w:sz w:val="22"/>
          <w:szCs w:val="22"/>
        </w:rPr>
        <w:t xml:space="preserve">sirküle edecek şekilde tasarlanmalıdır. </w:t>
      </w:r>
      <w:r w:rsidR="00AB1F15" w:rsidRPr="003147B9">
        <w:rPr>
          <w:rFonts w:ascii="Times New Roman" w:hAnsi="Times New Roman" w:cs="Times New Roman"/>
          <w:sz w:val="22"/>
          <w:szCs w:val="22"/>
        </w:rPr>
        <w:t>Tanklar tam dolu olduklarında eğilip bükülmeyecek</w:t>
      </w:r>
      <w:r w:rsidR="00910812">
        <w:rPr>
          <w:rFonts w:ascii="Times New Roman" w:hAnsi="Times New Roman" w:cs="Times New Roman"/>
          <w:sz w:val="22"/>
          <w:szCs w:val="22"/>
        </w:rPr>
        <w:t xml:space="preserve"> ve korozyona dayanıklı</w:t>
      </w:r>
      <w:r w:rsidR="00AB1F15" w:rsidRPr="003147B9">
        <w:rPr>
          <w:rFonts w:ascii="Times New Roman" w:hAnsi="Times New Roman" w:cs="Times New Roman"/>
          <w:sz w:val="22"/>
          <w:szCs w:val="22"/>
        </w:rPr>
        <w:t xml:space="preserve"> </w:t>
      </w:r>
      <w:r w:rsidR="002C345F">
        <w:rPr>
          <w:rFonts w:ascii="Times New Roman" w:hAnsi="Times New Roman" w:cs="Times New Roman"/>
          <w:sz w:val="22"/>
          <w:szCs w:val="22"/>
        </w:rPr>
        <w:t>malzemeden yapılmalıdır</w:t>
      </w:r>
      <w:r w:rsidR="00AB1F15" w:rsidRPr="003147B9">
        <w:rPr>
          <w:rFonts w:ascii="Times New Roman" w:hAnsi="Times New Roman" w:cs="Times New Roman"/>
          <w:sz w:val="22"/>
          <w:szCs w:val="22"/>
        </w:rPr>
        <w:t>.</w:t>
      </w:r>
    </w:p>
    <w:p w14:paraId="10A66F57" w14:textId="6B0BC3FA" w:rsidR="008E76DC" w:rsidRPr="003147B9" w:rsidRDefault="00B97261" w:rsidP="008E76DC">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Giriş tankının ağzı kanalda üniform akım olmasını sağlayacak şekilde olmalıdır. </w:t>
      </w:r>
    </w:p>
    <w:p w14:paraId="037D8732" w14:textId="3ACC75EA" w:rsidR="00155DC2" w:rsidRPr="003147B9" w:rsidRDefault="00AB1F15" w:rsidP="00EF1B7F">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Çıkış tankının alt kısmında bir tahliye kısmı olmalıdır. </w:t>
      </w:r>
    </w:p>
    <w:p w14:paraId="50D4609C" w14:textId="0AB3E60A" w:rsidR="004E7B65" w:rsidRPr="003147B9" w:rsidRDefault="004E7B65" w:rsidP="004E7B65">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Kanaldaki su sirkülasyonu 60L/s su çevrimini sağlayacak bir pompa ile sağlanmalıdır. </w:t>
      </w:r>
    </w:p>
    <w:p w14:paraId="328CBF03" w14:textId="23F97B18" w:rsidR="004E7B65" w:rsidRPr="003147B9" w:rsidRDefault="000A54D5" w:rsidP="00D848AC">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Pompa b</w:t>
      </w:r>
      <w:r w:rsidR="0037092A">
        <w:rPr>
          <w:rFonts w:ascii="Times New Roman" w:hAnsi="Times New Roman" w:cs="Times New Roman"/>
          <w:sz w:val="22"/>
          <w:szCs w:val="22"/>
        </w:rPr>
        <w:t>ir AC</w:t>
      </w:r>
      <w:r w:rsidRPr="003147B9">
        <w:rPr>
          <w:rFonts w:ascii="Times New Roman" w:hAnsi="Times New Roman" w:cs="Times New Roman"/>
          <w:sz w:val="22"/>
          <w:szCs w:val="22"/>
        </w:rPr>
        <w:t xml:space="preserve"> motoru ile çalışmalı ve </w:t>
      </w:r>
      <w:r w:rsidR="008B103C" w:rsidRPr="003147B9">
        <w:rPr>
          <w:rFonts w:ascii="Times New Roman" w:hAnsi="Times New Roman" w:cs="Times New Roman"/>
          <w:sz w:val="22"/>
          <w:szCs w:val="22"/>
        </w:rPr>
        <w:t xml:space="preserve">hızı değiştirilebilir olmalıdır. Pompa hızı bir kontrol panelinden ayarlanabilmelidir. Pompa performans eğrileri sağlanmalıdır. </w:t>
      </w:r>
    </w:p>
    <w:p w14:paraId="404B5D93" w14:textId="2ED22989" w:rsidR="008B103C" w:rsidRPr="003147B9" w:rsidRDefault="008B103C" w:rsidP="008B103C">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Kullanılacak pompa zarar görmeden 4 mm’ye kadar olan askıda katı maddelerin akımla sirküle edilmesine izin vermelidir. Pompa çarkları ve kasası aşınmaya dayanıklı olmalıdır. Pompa ve borular 4 mm’ye kadar olan sedimentin sirküle edilebileceği göz önünde bulundurularak seçilmelidir. </w:t>
      </w:r>
    </w:p>
    <w:p w14:paraId="21A31D7B" w14:textId="0DC6F493" w:rsidR="008B103C" w:rsidRPr="003147B9" w:rsidRDefault="008B103C" w:rsidP="008B103C">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Akımı ölçmek için bir pitot tüpü bulunmalıdır. </w:t>
      </w:r>
    </w:p>
    <w:p w14:paraId="4F903EE4" w14:textId="5C5A3C2F" w:rsidR="008B103C" w:rsidRDefault="008B103C" w:rsidP="00F46B26">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 ile uyumlu dikdörtgen savak, üçgen savak, </w:t>
      </w:r>
      <w:r w:rsidR="00FF6C4E" w:rsidRPr="003147B9">
        <w:rPr>
          <w:rFonts w:ascii="Times New Roman" w:hAnsi="Times New Roman" w:cs="Times New Roman"/>
          <w:sz w:val="22"/>
          <w:szCs w:val="22"/>
        </w:rPr>
        <w:t xml:space="preserve">keskin kenarlı savak, </w:t>
      </w:r>
      <w:r w:rsidRPr="003147B9">
        <w:rPr>
          <w:rFonts w:ascii="Times New Roman" w:hAnsi="Times New Roman" w:cs="Times New Roman"/>
          <w:sz w:val="22"/>
          <w:szCs w:val="22"/>
        </w:rPr>
        <w:t xml:space="preserve">geniş tepeli savak, </w:t>
      </w:r>
      <w:r w:rsidR="008E76DC" w:rsidRPr="003147B9">
        <w:rPr>
          <w:rFonts w:ascii="Times New Roman" w:hAnsi="Times New Roman" w:cs="Times New Roman"/>
          <w:sz w:val="22"/>
          <w:szCs w:val="22"/>
        </w:rPr>
        <w:t xml:space="preserve">aşma tipi (Ogee) sağlanmalıdır. </w:t>
      </w:r>
    </w:p>
    <w:p w14:paraId="0CC3B676" w14:textId="28D0FAE0" w:rsidR="00AC0E68" w:rsidRPr="00AC0E68" w:rsidRDefault="00844E0D" w:rsidP="00AC0E68">
      <w:pPr>
        <w:numPr>
          <w:ilvl w:val="2"/>
          <w:numId w:val="1"/>
        </w:numPr>
        <w:shd w:val="clear" w:color="auto" w:fill="FFFFFF"/>
        <w:tabs>
          <w:tab w:val="left" w:pos="706"/>
        </w:tabs>
        <w:spacing w:before="120" w:after="120"/>
        <w:jc w:val="both"/>
        <w:rPr>
          <w:rFonts w:ascii="Times New Roman" w:hAnsi="Times New Roman" w:cs="Times New Roman"/>
          <w:sz w:val="22"/>
          <w:szCs w:val="22"/>
        </w:rPr>
      </w:pPr>
      <w:r>
        <w:rPr>
          <w:rFonts w:ascii="Times New Roman" w:hAnsi="Times New Roman" w:cs="Times New Roman"/>
          <w:sz w:val="22"/>
          <w:szCs w:val="22"/>
        </w:rPr>
        <w:t xml:space="preserve">Kanal boyunca ekipman yerleştirmek ve hareket ettirmek için kullanılacak 2 ekipman arabası ve kanal boyunca yerleştirilecek bir cetvel içermelidir. </w:t>
      </w:r>
    </w:p>
    <w:p w14:paraId="045603E1" w14:textId="0CA95F2A" w:rsidR="00285DC0" w:rsidRPr="003147B9" w:rsidRDefault="00285DC0" w:rsidP="00EF1B7F">
      <w:pPr>
        <w:pStyle w:val="ListParagraph"/>
        <w:numPr>
          <w:ilvl w:val="0"/>
          <w:numId w:val="6"/>
        </w:numPr>
        <w:shd w:val="clear" w:color="auto" w:fill="FFFFFF"/>
        <w:tabs>
          <w:tab w:val="left" w:pos="706"/>
        </w:tabs>
        <w:spacing w:before="120" w:after="120"/>
        <w:jc w:val="both"/>
        <w:rPr>
          <w:sz w:val="22"/>
          <w:szCs w:val="22"/>
          <w:u w:val="single"/>
        </w:rPr>
      </w:pPr>
      <w:proofErr w:type="spellStart"/>
      <w:r w:rsidRPr="003147B9">
        <w:rPr>
          <w:sz w:val="22"/>
          <w:szCs w:val="22"/>
          <w:u w:val="single"/>
        </w:rPr>
        <w:t>Deformasyon</w:t>
      </w:r>
      <w:proofErr w:type="spellEnd"/>
      <w:r w:rsidRPr="003147B9">
        <w:rPr>
          <w:sz w:val="22"/>
          <w:szCs w:val="22"/>
          <w:u w:val="single"/>
        </w:rPr>
        <w:t xml:space="preserve"> </w:t>
      </w:r>
      <w:proofErr w:type="spellStart"/>
      <w:r w:rsidRPr="003147B9">
        <w:rPr>
          <w:sz w:val="22"/>
          <w:szCs w:val="22"/>
          <w:u w:val="single"/>
        </w:rPr>
        <w:t>Testi</w:t>
      </w:r>
      <w:proofErr w:type="spellEnd"/>
      <w:r w:rsidRPr="003147B9">
        <w:rPr>
          <w:sz w:val="22"/>
          <w:szCs w:val="22"/>
          <w:u w:val="single"/>
        </w:rPr>
        <w:t xml:space="preserve">: </w:t>
      </w:r>
    </w:p>
    <w:p w14:paraId="63A28D9B" w14:textId="1C4AAB75" w:rsidR="00285DC0" w:rsidRPr="003147B9" w:rsidRDefault="00285DC0" w:rsidP="00285DC0">
      <w:pPr>
        <w:shd w:val="clear" w:color="auto" w:fill="FFFFFF"/>
        <w:tabs>
          <w:tab w:val="left" w:pos="706"/>
        </w:tabs>
        <w:spacing w:before="120" w:after="120"/>
        <w:ind w:left="1800"/>
        <w:jc w:val="both"/>
        <w:rPr>
          <w:rFonts w:ascii="Times New Roman" w:hAnsi="Times New Roman" w:cs="Times New Roman"/>
          <w:sz w:val="22"/>
          <w:szCs w:val="22"/>
        </w:rPr>
      </w:pPr>
      <w:r w:rsidRPr="003147B9">
        <w:rPr>
          <w:rFonts w:ascii="Times New Roman" w:hAnsi="Times New Roman" w:cs="Times New Roman"/>
          <w:sz w:val="22"/>
          <w:szCs w:val="22"/>
        </w:rPr>
        <w:t xml:space="preserve">Kanal boşken aşağıda listelenen ya da daha iyi tolerans değerleri sağlanmalıdır: </w:t>
      </w:r>
    </w:p>
    <w:p w14:paraId="5A09BCF2" w14:textId="629EE221" w:rsidR="00285DC0" w:rsidRPr="003147B9" w:rsidRDefault="00285DC0" w:rsidP="002E555B">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 tabanı tüm uzunluk boyunca yatay olmalıdır. </w:t>
      </w:r>
    </w:p>
    <w:p w14:paraId="3B1EED5C" w14:textId="377BCECE" w:rsidR="00285DC0" w:rsidRPr="003147B9" w:rsidRDefault="00285DC0" w:rsidP="002E555B">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Tüm kanal uzunluğu boyunca kanal merkez hattından sapma 3 mm’nin altında olmalıdır. </w:t>
      </w:r>
    </w:p>
    <w:p w14:paraId="23B98E87" w14:textId="5B16039C" w:rsidR="00285DC0" w:rsidRPr="003147B9" w:rsidRDefault="00285DC0" w:rsidP="002E555B">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Yan duvarların tam düşey olmalarından sapma uzunluğu </w:t>
      </w:r>
      <w:r w:rsidR="001F1EDA" w:rsidRPr="003147B9">
        <w:rPr>
          <w:rFonts w:ascii="Times New Roman" w:hAnsi="Times New Roman" w:cs="Times New Roman"/>
          <w:sz w:val="22"/>
          <w:szCs w:val="22"/>
        </w:rPr>
        <w:t>0</w:t>
      </w:r>
      <w:r w:rsidRPr="003147B9">
        <w:rPr>
          <w:rFonts w:ascii="Times New Roman" w:hAnsi="Times New Roman" w:cs="Times New Roman"/>
          <w:sz w:val="22"/>
          <w:szCs w:val="22"/>
        </w:rPr>
        <w:t xml:space="preserve">,5 mm’nin altında olmalıdır. </w:t>
      </w:r>
    </w:p>
    <w:p w14:paraId="32AF54A2" w14:textId="4E39EE89" w:rsidR="00285DC0" w:rsidRPr="003147B9" w:rsidRDefault="00285DC0" w:rsidP="002E555B">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Kanalın herhangi bir kesitinde kanal genişliği değerinden sapma değeri 1 mm’nin altında olmalıdır. </w:t>
      </w:r>
    </w:p>
    <w:p w14:paraId="2A380080" w14:textId="1FF4C027" w:rsidR="00285DC0" w:rsidRPr="003147B9" w:rsidRDefault="00285DC0" w:rsidP="00285DC0">
      <w:pPr>
        <w:shd w:val="clear" w:color="auto" w:fill="FFFFFF"/>
        <w:tabs>
          <w:tab w:val="left" w:pos="706"/>
        </w:tabs>
        <w:spacing w:before="120" w:after="120"/>
        <w:ind w:left="1800"/>
        <w:jc w:val="both"/>
        <w:rPr>
          <w:rFonts w:ascii="Times New Roman" w:hAnsi="Times New Roman" w:cs="Times New Roman"/>
          <w:sz w:val="22"/>
          <w:szCs w:val="22"/>
        </w:rPr>
      </w:pPr>
      <w:r w:rsidRPr="003147B9">
        <w:rPr>
          <w:rFonts w:ascii="Times New Roman" w:hAnsi="Times New Roman" w:cs="Times New Roman"/>
          <w:sz w:val="22"/>
          <w:szCs w:val="22"/>
        </w:rPr>
        <w:t xml:space="preserve">Kanal maksimum kanal derinliğinin %80’i kadar doluyken: </w:t>
      </w:r>
    </w:p>
    <w:p w14:paraId="54CA960A" w14:textId="77777777" w:rsidR="00285DC0" w:rsidRPr="003147B9" w:rsidRDefault="00285DC0" w:rsidP="002E555B">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3147B9">
        <w:rPr>
          <w:rFonts w:ascii="Times New Roman" w:hAnsi="Times New Roman" w:cs="Times New Roman"/>
          <w:sz w:val="22"/>
          <w:szCs w:val="22"/>
        </w:rPr>
        <w:t xml:space="preserve">Kanalın boş olması durumu için tanımlanan tüm tolerans değerleri %50 arttırılmalıdır. </w:t>
      </w:r>
    </w:p>
    <w:p w14:paraId="50675CA3" w14:textId="1A1AE415" w:rsidR="00285DC0" w:rsidRPr="003147B9" w:rsidRDefault="002E555B" w:rsidP="00285DC0">
      <w:pPr>
        <w:shd w:val="clear" w:color="auto" w:fill="FFFFFF"/>
        <w:tabs>
          <w:tab w:val="left" w:pos="706"/>
        </w:tabs>
        <w:spacing w:before="120" w:after="120"/>
        <w:ind w:left="1800"/>
        <w:jc w:val="both"/>
        <w:rPr>
          <w:rFonts w:ascii="Times New Roman" w:hAnsi="Times New Roman" w:cs="Times New Roman"/>
          <w:sz w:val="22"/>
          <w:szCs w:val="22"/>
        </w:rPr>
      </w:pPr>
      <w:r w:rsidRPr="003147B9">
        <w:rPr>
          <w:rFonts w:ascii="Times New Roman" w:hAnsi="Times New Roman" w:cs="Times New Roman"/>
          <w:sz w:val="22"/>
          <w:szCs w:val="22"/>
        </w:rPr>
        <w:t>Tüm s</w:t>
      </w:r>
      <w:r w:rsidR="00285DC0" w:rsidRPr="003147B9">
        <w:rPr>
          <w:rFonts w:ascii="Times New Roman" w:hAnsi="Times New Roman" w:cs="Times New Roman"/>
          <w:sz w:val="22"/>
          <w:szCs w:val="22"/>
        </w:rPr>
        <w:t xml:space="preserve">tatik yük hesaplamaları için  </w:t>
      </w:r>
      <w:r w:rsidRPr="003147B9">
        <w:rPr>
          <w:rFonts w:ascii="Times New Roman" w:hAnsi="Times New Roman" w:cs="Times New Roman"/>
          <w:sz w:val="22"/>
          <w:szCs w:val="22"/>
        </w:rPr>
        <w:t xml:space="preserve">kanalın %100 dolu olduğu kabul edilmelidir. </w:t>
      </w:r>
    </w:p>
    <w:p w14:paraId="14ACC04A" w14:textId="6170707E" w:rsidR="00EF1B7F" w:rsidRPr="003147B9" w:rsidRDefault="00EF1B7F" w:rsidP="00EF1B7F">
      <w:pPr>
        <w:pStyle w:val="ListParagraph"/>
        <w:numPr>
          <w:ilvl w:val="0"/>
          <w:numId w:val="6"/>
        </w:numPr>
        <w:shd w:val="clear" w:color="auto" w:fill="FFFFFF"/>
        <w:tabs>
          <w:tab w:val="left" w:pos="706"/>
        </w:tabs>
        <w:spacing w:before="120" w:after="120"/>
        <w:jc w:val="both"/>
        <w:rPr>
          <w:sz w:val="22"/>
          <w:szCs w:val="22"/>
        </w:rPr>
      </w:pPr>
      <w:proofErr w:type="spellStart"/>
      <w:r w:rsidRPr="003147B9">
        <w:rPr>
          <w:sz w:val="22"/>
          <w:szCs w:val="22"/>
          <w:u w:val="single"/>
        </w:rPr>
        <w:t>Titreşim</w:t>
      </w:r>
      <w:proofErr w:type="spellEnd"/>
      <w:r w:rsidRPr="003147B9">
        <w:rPr>
          <w:sz w:val="22"/>
          <w:szCs w:val="22"/>
          <w:u w:val="single"/>
        </w:rPr>
        <w:t xml:space="preserve"> </w:t>
      </w:r>
      <w:proofErr w:type="spellStart"/>
      <w:r w:rsidRPr="003147B9">
        <w:rPr>
          <w:sz w:val="22"/>
          <w:szCs w:val="22"/>
          <w:u w:val="single"/>
        </w:rPr>
        <w:t>ve</w:t>
      </w:r>
      <w:proofErr w:type="spellEnd"/>
      <w:r w:rsidRPr="003147B9">
        <w:rPr>
          <w:sz w:val="22"/>
          <w:szCs w:val="22"/>
          <w:u w:val="single"/>
        </w:rPr>
        <w:t xml:space="preserve"> </w:t>
      </w:r>
      <w:proofErr w:type="spellStart"/>
      <w:r w:rsidRPr="003147B9">
        <w:rPr>
          <w:sz w:val="22"/>
          <w:szCs w:val="22"/>
          <w:u w:val="single"/>
        </w:rPr>
        <w:t>Gürültü</w:t>
      </w:r>
      <w:proofErr w:type="spellEnd"/>
      <w:r w:rsidRPr="003147B9">
        <w:rPr>
          <w:sz w:val="22"/>
          <w:szCs w:val="22"/>
          <w:u w:val="single"/>
        </w:rPr>
        <w:t xml:space="preserve">: </w:t>
      </w:r>
    </w:p>
    <w:p w14:paraId="12E1B83B" w14:textId="05B050C5" w:rsidR="00017EF9" w:rsidRPr="00A92D1D" w:rsidRDefault="004921DB" w:rsidP="00A041A1">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A92D1D">
        <w:rPr>
          <w:rFonts w:ascii="Times New Roman" w:hAnsi="Times New Roman" w:cs="Times New Roman"/>
          <w:sz w:val="22"/>
          <w:szCs w:val="22"/>
        </w:rPr>
        <w:t xml:space="preserve">Sistem bileşenleri titreşime dayanıklı olmalıdır. Kullanılacak pompanın ses seviyesi 61dBa’yı aşmamalıdır. </w:t>
      </w:r>
    </w:p>
    <w:p w14:paraId="0A00325F" w14:textId="69818D38" w:rsidR="00472101" w:rsidRPr="003147B9" w:rsidRDefault="00472101" w:rsidP="00000AC4">
      <w:pPr>
        <w:shd w:val="clear" w:color="auto" w:fill="FFFFFF"/>
        <w:tabs>
          <w:tab w:val="left" w:pos="706"/>
        </w:tabs>
        <w:spacing w:before="120" w:after="120"/>
        <w:ind w:left="1080" w:hanging="360"/>
        <w:jc w:val="both"/>
        <w:rPr>
          <w:rFonts w:ascii="Times New Roman" w:hAnsi="Times New Roman" w:cs="Times New Roman"/>
          <w:b/>
          <w:sz w:val="22"/>
          <w:szCs w:val="22"/>
          <w:u w:val="single"/>
        </w:rPr>
      </w:pPr>
      <w:r w:rsidRPr="003147B9">
        <w:rPr>
          <w:rFonts w:ascii="Times New Roman" w:hAnsi="Times New Roman" w:cs="Times New Roman"/>
          <w:b/>
          <w:sz w:val="22"/>
          <w:szCs w:val="22"/>
          <w:u w:val="single"/>
        </w:rPr>
        <w:t>Kurulum, Garanti, Destek ve Bakım</w:t>
      </w:r>
    </w:p>
    <w:p w14:paraId="449909F4" w14:textId="63C36B2D" w:rsidR="00472101" w:rsidRDefault="004369AE" w:rsidP="00B708DE">
      <w:pPr>
        <w:numPr>
          <w:ilvl w:val="2"/>
          <w:numId w:val="1"/>
        </w:numPr>
        <w:shd w:val="clear" w:color="auto" w:fill="FFFFFF"/>
        <w:tabs>
          <w:tab w:val="left" w:pos="706"/>
        </w:tabs>
        <w:spacing w:before="120" w:after="120"/>
        <w:jc w:val="both"/>
        <w:rPr>
          <w:rFonts w:ascii="Times New Roman" w:hAnsi="Times New Roman" w:cs="Times New Roman"/>
          <w:sz w:val="22"/>
          <w:szCs w:val="22"/>
        </w:rPr>
      </w:pPr>
      <w:r>
        <w:rPr>
          <w:rFonts w:ascii="Times New Roman" w:hAnsi="Times New Roman" w:cs="Times New Roman"/>
          <w:sz w:val="22"/>
          <w:szCs w:val="22"/>
        </w:rPr>
        <w:t>ÜRÜN</w:t>
      </w:r>
      <w:r w:rsidR="00B708DE">
        <w:rPr>
          <w:rFonts w:ascii="Times New Roman" w:hAnsi="Times New Roman" w:cs="Times New Roman"/>
          <w:sz w:val="22"/>
          <w:szCs w:val="22"/>
        </w:rPr>
        <w:t>’</w:t>
      </w:r>
      <w:r>
        <w:rPr>
          <w:rFonts w:ascii="Times New Roman" w:hAnsi="Times New Roman" w:cs="Times New Roman"/>
          <w:sz w:val="22"/>
          <w:szCs w:val="22"/>
        </w:rPr>
        <w:t xml:space="preserve">ün </w:t>
      </w:r>
      <w:r w:rsidR="00BB0D2C">
        <w:rPr>
          <w:rFonts w:ascii="Times New Roman" w:hAnsi="Times New Roman" w:cs="Times New Roman"/>
          <w:sz w:val="22"/>
          <w:szCs w:val="22"/>
        </w:rPr>
        <w:t xml:space="preserve">kurulum yeri </w:t>
      </w:r>
      <w:r w:rsidR="00BB0D2C" w:rsidRPr="003147B9">
        <w:rPr>
          <w:rFonts w:ascii="Times New Roman" w:hAnsi="Times New Roman" w:cs="Times New Roman"/>
          <w:sz w:val="22"/>
          <w:szCs w:val="22"/>
        </w:rPr>
        <w:t xml:space="preserve">BİLGİ’ nin Santral Kampusu – </w:t>
      </w:r>
      <w:r w:rsidR="00BB0D2C">
        <w:rPr>
          <w:rFonts w:ascii="Times New Roman" w:hAnsi="Times New Roman" w:cs="Times New Roman"/>
          <w:sz w:val="22"/>
          <w:szCs w:val="22"/>
        </w:rPr>
        <w:t>Hidrolik Laboratuvarı’dır.</w:t>
      </w:r>
    </w:p>
    <w:p w14:paraId="30CA527E" w14:textId="4D121DD4" w:rsidR="00725A00" w:rsidRPr="00BE0696" w:rsidRDefault="00BF064E" w:rsidP="00B708DE">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BF064E">
        <w:rPr>
          <w:rFonts w:ascii="Times New Roman" w:hAnsi="Times New Roman" w:cs="Times New Roman"/>
          <w:sz w:val="22"/>
          <w:szCs w:val="22"/>
        </w:rPr>
        <w:t>Belirtilen tüm ürünler, kurulumu yapıldıktan sonra anahtar teslimi çalışır vaziyette teslim edilecektir.</w:t>
      </w:r>
      <w:r>
        <w:rPr>
          <w:rFonts w:ascii="Times New Roman" w:hAnsi="Times New Roman" w:cs="Times New Roman"/>
          <w:sz w:val="22"/>
          <w:szCs w:val="22"/>
        </w:rPr>
        <w:t xml:space="preserve"> Bu aşamada kanalın sızdırmazlığı da test edilecek ve akım kanalı sızdırmaz bir </w:t>
      </w:r>
      <w:r w:rsidRPr="00BE0696">
        <w:rPr>
          <w:rFonts w:ascii="Times New Roman" w:hAnsi="Times New Roman" w:cs="Times New Roman"/>
          <w:sz w:val="22"/>
          <w:szCs w:val="22"/>
        </w:rPr>
        <w:t xml:space="preserve">şekilde teslim edilecektir.  </w:t>
      </w:r>
    </w:p>
    <w:p w14:paraId="1F5C8A2A" w14:textId="51D35B60" w:rsidR="00BE0696" w:rsidRDefault="00BE0696" w:rsidP="00B708DE">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BE0696">
        <w:rPr>
          <w:rFonts w:ascii="Times New Roman" w:hAnsi="Times New Roman" w:cs="Times New Roman"/>
          <w:sz w:val="22"/>
          <w:szCs w:val="22"/>
        </w:rPr>
        <w:t xml:space="preserve">FİRMA, sistemin kurulması, performans ayarlarının    yapılması, test edilip devreye alınması ve kullanıcı eğitimlerinin verilmesinden sorumludur. </w:t>
      </w:r>
    </w:p>
    <w:p w14:paraId="706B2ECA" w14:textId="2077CBEC" w:rsidR="00B708DE" w:rsidRPr="003147B9" w:rsidRDefault="00B708DE" w:rsidP="00B708DE">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B708DE">
        <w:rPr>
          <w:rFonts w:ascii="Times New Roman" w:hAnsi="Times New Roman" w:cs="Times New Roman"/>
          <w:sz w:val="22"/>
          <w:szCs w:val="22"/>
        </w:rPr>
        <w:t>ÜRÜN’ü oluşturan tüm parçalar, 3 yıl parça dahil yerinde garanti güvencesine sahip olmalıdır.</w:t>
      </w:r>
      <w:r w:rsidRPr="003147B9">
        <w:rPr>
          <w:rFonts w:ascii="Times New Roman" w:hAnsi="Times New Roman" w:cs="Times New Roman"/>
          <w:sz w:val="22"/>
          <w:szCs w:val="22"/>
        </w:rPr>
        <w:t xml:space="preserve"> Arızalanan ÜRÜN’e en geç FİRMA’ ya bildirildikten sonraki </w:t>
      </w:r>
      <w:r w:rsidR="00291A79">
        <w:rPr>
          <w:rFonts w:ascii="Times New Roman" w:hAnsi="Times New Roman" w:cs="Times New Roman"/>
          <w:sz w:val="22"/>
          <w:szCs w:val="22"/>
        </w:rPr>
        <w:t>3</w:t>
      </w:r>
      <w:r w:rsidRPr="003147B9">
        <w:rPr>
          <w:rFonts w:ascii="Times New Roman" w:hAnsi="Times New Roman" w:cs="Times New Roman"/>
          <w:sz w:val="22"/>
          <w:szCs w:val="22"/>
        </w:rPr>
        <w:t>. iş gününde müdahale edilmelidir (</w:t>
      </w:r>
      <w:r w:rsidRPr="00B708DE">
        <w:rPr>
          <w:rFonts w:ascii="Times New Roman" w:hAnsi="Times New Roman" w:cs="Times New Roman"/>
          <w:sz w:val="22"/>
          <w:szCs w:val="22"/>
        </w:rPr>
        <w:t>3/3/3 MT Warranty)</w:t>
      </w:r>
      <w:r w:rsidRPr="003147B9">
        <w:rPr>
          <w:rFonts w:ascii="Times New Roman" w:hAnsi="Times New Roman" w:cs="Times New Roman"/>
          <w:sz w:val="22"/>
          <w:szCs w:val="22"/>
        </w:rPr>
        <w:t>.</w:t>
      </w:r>
    </w:p>
    <w:p w14:paraId="346559BA" w14:textId="76B43848" w:rsidR="00B708DE" w:rsidRPr="00B708DE" w:rsidRDefault="00B708DE" w:rsidP="00B708DE">
      <w:pPr>
        <w:numPr>
          <w:ilvl w:val="2"/>
          <w:numId w:val="1"/>
        </w:numPr>
        <w:shd w:val="clear" w:color="auto" w:fill="FFFFFF"/>
        <w:tabs>
          <w:tab w:val="left" w:pos="706"/>
        </w:tabs>
        <w:spacing w:before="120" w:after="120"/>
        <w:jc w:val="both"/>
        <w:rPr>
          <w:rFonts w:ascii="Times New Roman" w:hAnsi="Times New Roman" w:cs="Times New Roman"/>
          <w:sz w:val="22"/>
          <w:szCs w:val="22"/>
        </w:rPr>
      </w:pPr>
      <w:r w:rsidRPr="00B708DE">
        <w:rPr>
          <w:rFonts w:ascii="Times New Roman" w:hAnsi="Times New Roman" w:cs="Times New Roman"/>
          <w:sz w:val="22"/>
          <w:szCs w:val="22"/>
        </w:rPr>
        <w:t>Garanti süresinin başlangıç tarihi, ürünlerin kurulum ve kontrol işlemlerinin bittiği</w:t>
      </w:r>
      <w:r w:rsidRPr="00B708DE">
        <w:rPr>
          <w:rFonts w:ascii="Times New Roman" w:hAnsi="Times New Roman" w:cs="Times New Roman"/>
          <w:sz w:val="22"/>
          <w:szCs w:val="22"/>
        </w:rPr>
        <w:br/>
      </w:r>
      <w:r w:rsidRPr="00B708DE">
        <w:rPr>
          <w:rFonts w:ascii="Times New Roman" w:hAnsi="Times New Roman" w:cs="Times New Roman"/>
          <w:sz w:val="22"/>
          <w:szCs w:val="22"/>
        </w:rPr>
        <w:lastRenderedPageBreak/>
        <w:t>son kabul tarihidir. Garanti süresi içinde meydana gelebilecek arızada kalma ve arıza giderme süresi garanti süresine ilave edilecektir. Garanti süresinde veya sonrasında son kabul yapılmış olmasına rağmen ortaya çıkabilecek veya tespit edilecek gizli ayıplar için ilgili Tüketici Hakları Kanunu maddeleri uygulanacaktır.</w:t>
      </w:r>
    </w:p>
    <w:p w14:paraId="4B0F26A8" w14:textId="77777777" w:rsidR="00BE0696" w:rsidRDefault="00BE0696" w:rsidP="00BE0696">
      <w:pPr>
        <w:shd w:val="clear" w:color="auto" w:fill="FFFFFF"/>
        <w:tabs>
          <w:tab w:val="left" w:pos="706"/>
        </w:tabs>
        <w:spacing w:before="120" w:after="120"/>
        <w:ind w:left="1800"/>
        <w:jc w:val="both"/>
        <w:rPr>
          <w:rFonts w:ascii="Times New Roman" w:hAnsi="Times New Roman" w:cs="Times New Roman"/>
          <w:sz w:val="22"/>
          <w:szCs w:val="22"/>
        </w:rPr>
      </w:pPr>
    </w:p>
    <w:p w14:paraId="0A9A27E2" w14:textId="77777777" w:rsidR="00BF064E" w:rsidRPr="00BF064E" w:rsidRDefault="00BF064E" w:rsidP="00E965B3">
      <w:pPr>
        <w:shd w:val="clear" w:color="auto" w:fill="FFFFFF"/>
        <w:tabs>
          <w:tab w:val="left" w:pos="706"/>
        </w:tabs>
        <w:spacing w:before="120" w:after="120"/>
        <w:ind w:left="1800"/>
        <w:jc w:val="both"/>
        <w:rPr>
          <w:rFonts w:ascii="Times New Roman" w:hAnsi="Times New Roman" w:cs="Times New Roman"/>
          <w:sz w:val="22"/>
          <w:szCs w:val="22"/>
        </w:rPr>
      </w:pPr>
    </w:p>
    <w:p w14:paraId="53A11A7A" w14:textId="77777777" w:rsidR="003C5BC7" w:rsidRPr="003147B9" w:rsidRDefault="003C5BC7" w:rsidP="00E96873">
      <w:pPr>
        <w:shd w:val="clear" w:color="auto" w:fill="FFFFFF"/>
        <w:tabs>
          <w:tab w:val="left" w:pos="706"/>
        </w:tabs>
        <w:spacing w:before="120" w:after="120"/>
        <w:ind w:left="1080"/>
        <w:jc w:val="both"/>
        <w:rPr>
          <w:rFonts w:ascii="Times New Roman" w:hAnsi="Times New Roman" w:cs="Times New Roman"/>
          <w:sz w:val="22"/>
          <w:szCs w:val="22"/>
        </w:rPr>
      </w:pPr>
    </w:p>
    <w:p w14:paraId="204F09AC" w14:textId="77777777" w:rsidR="0052787F" w:rsidRPr="003147B9" w:rsidRDefault="0052787F" w:rsidP="0052787F">
      <w:pPr>
        <w:shd w:val="clear" w:color="auto" w:fill="FFFFFF"/>
        <w:ind w:left="1080" w:firstLine="360"/>
        <w:jc w:val="both"/>
        <w:rPr>
          <w:rFonts w:ascii="Times New Roman" w:hAnsi="Times New Roman" w:cs="Times New Roman"/>
          <w:b/>
          <w:sz w:val="22"/>
          <w:szCs w:val="22"/>
        </w:rPr>
      </w:pPr>
      <w:r w:rsidRPr="003147B9">
        <w:rPr>
          <w:rFonts w:ascii="Times New Roman" w:hAnsi="Times New Roman" w:cs="Times New Roman"/>
          <w:b/>
          <w:sz w:val="22"/>
          <w:szCs w:val="22"/>
        </w:rPr>
        <w:t>KURUM</w:t>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sz w:val="22"/>
          <w:szCs w:val="22"/>
        </w:rPr>
        <w:tab/>
      </w:r>
      <w:r w:rsidRPr="003147B9">
        <w:rPr>
          <w:rFonts w:ascii="Times New Roman" w:hAnsi="Times New Roman" w:cs="Times New Roman"/>
          <w:b/>
          <w:sz w:val="22"/>
          <w:szCs w:val="22"/>
        </w:rPr>
        <w:t>FİRMA</w:t>
      </w:r>
    </w:p>
    <w:p w14:paraId="7FD20891" w14:textId="24CC0B54" w:rsidR="00571C42" w:rsidRPr="003147B9" w:rsidRDefault="0052787F" w:rsidP="00537917">
      <w:pPr>
        <w:shd w:val="clear" w:color="auto" w:fill="FFFFFF"/>
        <w:jc w:val="both"/>
        <w:outlineLvl w:val="0"/>
        <w:rPr>
          <w:rFonts w:ascii="Times New Roman" w:hAnsi="Times New Roman" w:cs="Times New Roman"/>
          <w:sz w:val="24"/>
          <w:szCs w:val="24"/>
        </w:rPr>
      </w:pPr>
      <w:r w:rsidRPr="003147B9">
        <w:rPr>
          <w:rFonts w:ascii="Times New Roman" w:hAnsi="Times New Roman" w:cs="Times New Roman"/>
          <w:sz w:val="22"/>
          <w:szCs w:val="22"/>
        </w:rPr>
        <w:t xml:space="preserve">   İSTANBUL BİLGİ ÜNİVERSİTESİ</w:t>
      </w:r>
      <w:r w:rsidRPr="003147B9">
        <w:rPr>
          <w:rFonts w:ascii="Times New Roman" w:hAnsi="Times New Roman" w:cs="Times New Roman"/>
          <w:sz w:val="24"/>
          <w:szCs w:val="24"/>
        </w:rPr>
        <w:t xml:space="preserve">               </w:t>
      </w:r>
    </w:p>
    <w:sectPr w:rsidR="00571C42" w:rsidRPr="003147B9" w:rsidSect="00A7689D">
      <w:footerReference w:type="default" r:id="rId8"/>
      <w:pgSz w:w="11909" w:h="16834" w:code="9"/>
      <w:pgMar w:top="1985" w:right="851" w:bottom="1418" w:left="851"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8ACBC" w14:textId="77777777" w:rsidR="00D252BE" w:rsidRDefault="00D252BE">
      <w:r>
        <w:separator/>
      </w:r>
    </w:p>
  </w:endnote>
  <w:endnote w:type="continuationSeparator" w:id="0">
    <w:p w14:paraId="309EC292" w14:textId="77777777" w:rsidR="00D252BE" w:rsidRDefault="00D2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92463" w14:textId="49E714FA" w:rsidR="002515D2" w:rsidRDefault="0052787F">
    <w:pPr>
      <w:pStyle w:val="Footer"/>
      <w:jc w:val="center"/>
    </w:pPr>
    <w:r>
      <w:rPr>
        <w:rStyle w:val="PageNumber"/>
      </w:rPr>
      <w:fldChar w:fldCharType="begin"/>
    </w:r>
    <w:r>
      <w:rPr>
        <w:rStyle w:val="PageNumber"/>
      </w:rPr>
      <w:instrText xml:space="preserve"> PAGE </w:instrText>
    </w:r>
    <w:r>
      <w:rPr>
        <w:rStyle w:val="PageNumber"/>
      </w:rPr>
      <w:fldChar w:fldCharType="separate"/>
    </w:r>
    <w:r w:rsidR="001E3F7F">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D567" w14:textId="77777777" w:rsidR="00D252BE" w:rsidRDefault="00D252BE">
      <w:r>
        <w:separator/>
      </w:r>
    </w:p>
  </w:footnote>
  <w:footnote w:type="continuationSeparator" w:id="0">
    <w:p w14:paraId="57F83034" w14:textId="77777777" w:rsidR="00D252BE" w:rsidRDefault="00D25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1B9"/>
    <w:multiLevelType w:val="hybridMultilevel"/>
    <w:tmpl w:val="3EE2D960"/>
    <w:lvl w:ilvl="0" w:tplc="C2E451F2">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 w15:restartNumberingAfterBreak="0">
    <w:nsid w:val="0FF13E8F"/>
    <w:multiLevelType w:val="hybridMultilevel"/>
    <w:tmpl w:val="8730A1D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34B55AE"/>
    <w:multiLevelType w:val="hybridMultilevel"/>
    <w:tmpl w:val="70CA86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D91464F"/>
    <w:multiLevelType w:val="hybridMultilevel"/>
    <w:tmpl w:val="222E9F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D58D7"/>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D621741"/>
    <w:multiLevelType w:val="hybridMultilevel"/>
    <w:tmpl w:val="937EEA1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4F27F47"/>
    <w:multiLevelType w:val="hybridMultilevel"/>
    <w:tmpl w:val="5576E95E"/>
    <w:lvl w:ilvl="0" w:tplc="041F0001">
      <w:start w:val="1"/>
      <w:numFmt w:val="bullet"/>
      <w:lvlText w:val=""/>
      <w:lvlJc w:val="left"/>
      <w:pPr>
        <w:tabs>
          <w:tab w:val="num" w:pos="1004"/>
        </w:tabs>
        <w:ind w:left="1004" w:hanging="360"/>
      </w:pPr>
      <w:rPr>
        <w:rFonts w:ascii="Symbol" w:hAnsi="Symbol" w:hint="default"/>
      </w:rPr>
    </w:lvl>
    <w:lvl w:ilvl="1" w:tplc="041F000F">
      <w:start w:val="1"/>
      <w:numFmt w:val="decimal"/>
      <w:lvlText w:val="%2."/>
      <w:lvlJc w:val="left"/>
      <w:pPr>
        <w:tabs>
          <w:tab w:val="num" w:pos="1724"/>
        </w:tabs>
        <w:ind w:left="1724" w:hanging="360"/>
      </w:pPr>
      <w:rPr>
        <w:rFonts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74C8683D"/>
    <w:multiLevelType w:val="hybridMultilevel"/>
    <w:tmpl w:val="6B46D654"/>
    <w:lvl w:ilvl="0" w:tplc="041F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7F"/>
    <w:rsid w:val="00000AC4"/>
    <w:rsid w:val="00017EF9"/>
    <w:rsid w:val="00020E50"/>
    <w:rsid w:val="00043118"/>
    <w:rsid w:val="00055B5A"/>
    <w:rsid w:val="000A54D5"/>
    <w:rsid w:val="000C7DF9"/>
    <w:rsid w:val="000E21A1"/>
    <w:rsid w:val="00121DDC"/>
    <w:rsid w:val="00154D74"/>
    <w:rsid w:val="00155DC2"/>
    <w:rsid w:val="001662ED"/>
    <w:rsid w:val="001914B7"/>
    <w:rsid w:val="00193999"/>
    <w:rsid w:val="001C1B04"/>
    <w:rsid w:val="001D6289"/>
    <w:rsid w:val="001E3F7F"/>
    <w:rsid w:val="001E6026"/>
    <w:rsid w:val="001E603B"/>
    <w:rsid w:val="001F1EDA"/>
    <w:rsid w:val="002173FA"/>
    <w:rsid w:val="00245F98"/>
    <w:rsid w:val="00285DC0"/>
    <w:rsid w:val="00291A79"/>
    <w:rsid w:val="00296C7A"/>
    <w:rsid w:val="002C008B"/>
    <w:rsid w:val="002C345F"/>
    <w:rsid w:val="002D5536"/>
    <w:rsid w:val="002E555B"/>
    <w:rsid w:val="003147B9"/>
    <w:rsid w:val="00340234"/>
    <w:rsid w:val="003677F6"/>
    <w:rsid w:val="0037092A"/>
    <w:rsid w:val="003B1204"/>
    <w:rsid w:val="003C5BC7"/>
    <w:rsid w:val="003F0612"/>
    <w:rsid w:val="004369AE"/>
    <w:rsid w:val="00472101"/>
    <w:rsid w:val="00490E86"/>
    <w:rsid w:val="004921DB"/>
    <w:rsid w:val="004A6549"/>
    <w:rsid w:val="004C34CE"/>
    <w:rsid w:val="004D2C91"/>
    <w:rsid w:val="004E52B9"/>
    <w:rsid w:val="004E7B65"/>
    <w:rsid w:val="005105B0"/>
    <w:rsid w:val="00522A79"/>
    <w:rsid w:val="0052787F"/>
    <w:rsid w:val="00532F5A"/>
    <w:rsid w:val="00537917"/>
    <w:rsid w:val="005A55AA"/>
    <w:rsid w:val="005C50F7"/>
    <w:rsid w:val="005E453A"/>
    <w:rsid w:val="005F7357"/>
    <w:rsid w:val="00600C0F"/>
    <w:rsid w:val="00610D0B"/>
    <w:rsid w:val="006844BF"/>
    <w:rsid w:val="00686709"/>
    <w:rsid w:val="006A58A9"/>
    <w:rsid w:val="006D1ABE"/>
    <w:rsid w:val="006D2D55"/>
    <w:rsid w:val="00700D98"/>
    <w:rsid w:val="00716878"/>
    <w:rsid w:val="00723938"/>
    <w:rsid w:val="00725A00"/>
    <w:rsid w:val="007457D8"/>
    <w:rsid w:val="0075253A"/>
    <w:rsid w:val="00755FB3"/>
    <w:rsid w:val="007F647E"/>
    <w:rsid w:val="00804548"/>
    <w:rsid w:val="00817E22"/>
    <w:rsid w:val="008341EE"/>
    <w:rsid w:val="00844E0D"/>
    <w:rsid w:val="008B103C"/>
    <w:rsid w:val="008B7016"/>
    <w:rsid w:val="008E76DC"/>
    <w:rsid w:val="00910812"/>
    <w:rsid w:val="0091259C"/>
    <w:rsid w:val="009135E2"/>
    <w:rsid w:val="00921E56"/>
    <w:rsid w:val="009404A9"/>
    <w:rsid w:val="00944D5B"/>
    <w:rsid w:val="00954675"/>
    <w:rsid w:val="00954F9B"/>
    <w:rsid w:val="00956996"/>
    <w:rsid w:val="009611E8"/>
    <w:rsid w:val="00973E29"/>
    <w:rsid w:val="009A0866"/>
    <w:rsid w:val="009B5387"/>
    <w:rsid w:val="009C17D5"/>
    <w:rsid w:val="009E3181"/>
    <w:rsid w:val="009F4354"/>
    <w:rsid w:val="00A317FE"/>
    <w:rsid w:val="00A92D1D"/>
    <w:rsid w:val="00AB1F15"/>
    <w:rsid w:val="00AC0E68"/>
    <w:rsid w:val="00B57255"/>
    <w:rsid w:val="00B708DE"/>
    <w:rsid w:val="00B745BA"/>
    <w:rsid w:val="00B83456"/>
    <w:rsid w:val="00B97261"/>
    <w:rsid w:val="00BB0D2C"/>
    <w:rsid w:val="00BE0696"/>
    <w:rsid w:val="00BF064E"/>
    <w:rsid w:val="00C236B2"/>
    <w:rsid w:val="00C64B71"/>
    <w:rsid w:val="00C70B55"/>
    <w:rsid w:val="00C7430A"/>
    <w:rsid w:val="00C81A05"/>
    <w:rsid w:val="00CB4B77"/>
    <w:rsid w:val="00CC2771"/>
    <w:rsid w:val="00CD1E83"/>
    <w:rsid w:val="00CD3D8A"/>
    <w:rsid w:val="00D03D78"/>
    <w:rsid w:val="00D20E7C"/>
    <w:rsid w:val="00D21361"/>
    <w:rsid w:val="00D252BE"/>
    <w:rsid w:val="00D36082"/>
    <w:rsid w:val="00D4151B"/>
    <w:rsid w:val="00D72026"/>
    <w:rsid w:val="00D86A17"/>
    <w:rsid w:val="00DC2367"/>
    <w:rsid w:val="00DC53A8"/>
    <w:rsid w:val="00DD05A2"/>
    <w:rsid w:val="00E072C1"/>
    <w:rsid w:val="00E51461"/>
    <w:rsid w:val="00E965B3"/>
    <w:rsid w:val="00E96873"/>
    <w:rsid w:val="00EC750C"/>
    <w:rsid w:val="00EE578B"/>
    <w:rsid w:val="00EF1B7F"/>
    <w:rsid w:val="00F13F66"/>
    <w:rsid w:val="00F21583"/>
    <w:rsid w:val="00FB79E2"/>
    <w:rsid w:val="00FF6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E242"/>
  <w15:chartTrackingRefBased/>
  <w15:docId w15:val="{678FD6A2-C452-C545-B460-77F51FCD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87F"/>
    <w:pPr>
      <w:widowControl w:val="0"/>
      <w:autoSpaceDE w:val="0"/>
      <w:autoSpaceDN w:val="0"/>
      <w:adjustRightInd w:val="0"/>
    </w:pPr>
    <w:rPr>
      <w:rFonts w:ascii="Arial" w:eastAsia="Times New Roman" w:hAnsi="Arial" w:cs="Arial"/>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787F"/>
    <w:pPr>
      <w:tabs>
        <w:tab w:val="center" w:pos="4703"/>
        <w:tab w:val="right" w:pos="9406"/>
      </w:tabs>
    </w:pPr>
  </w:style>
  <w:style w:type="character" w:customStyle="1" w:styleId="FooterChar">
    <w:name w:val="Footer Char"/>
    <w:basedOn w:val="DefaultParagraphFont"/>
    <w:link w:val="Footer"/>
    <w:rsid w:val="0052787F"/>
    <w:rPr>
      <w:rFonts w:ascii="Arial" w:eastAsia="Times New Roman" w:hAnsi="Arial" w:cs="Arial"/>
      <w:sz w:val="20"/>
      <w:szCs w:val="20"/>
      <w:lang w:eastAsia="tr-TR"/>
    </w:rPr>
  </w:style>
  <w:style w:type="character" w:styleId="PageNumber">
    <w:name w:val="page number"/>
    <w:basedOn w:val="DefaultParagraphFont"/>
    <w:rsid w:val="0052787F"/>
  </w:style>
  <w:style w:type="paragraph" w:styleId="ListParagraph">
    <w:name w:val="List Paragraph"/>
    <w:basedOn w:val="Normal"/>
    <w:uiPriority w:val="34"/>
    <w:qFormat/>
    <w:rsid w:val="00472101"/>
    <w:pPr>
      <w:widowControl/>
      <w:suppressAutoHyphens/>
      <w:autoSpaceDE/>
      <w:autoSpaceDN/>
      <w:adjustRightInd/>
      <w:ind w:left="720"/>
      <w:contextualSpacing/>
    </w:pPr>
    <w:rPr>
      <w:rFonts w:ascii="Times New Roman" w:hAnsi="Times New Roman" w:cs="Times New Roman"/>
      <w:lang w:val="en-AU" w:eastAsia="ar-SA"/>
    </w:rPr>
  </w:style>
  <w:style w:type="paragraph" w:customStyle="1" w:styleId="Default">
    <w:name w:val="Default"/>
    <w:rsid w:val="000E21A1"/>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A9C0-2233-4B9F-93EB-0AE1136E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SEVEN</dc:creator>
  <cp:keywords/>
  <dc:description/>
  <cp:lastModifiedBy>Onur Ayan</cp:lastModifiedBy>
  <cp:revision>78</cp:revision>
  <dcterms:created xsi:type="dcterms:W3CDTF">2019-05-14T11:35:00Z</dcterms:created>
  <dcterms:modified xsi:type="dcterms:W3CDTF">2019-05-21T08:02:00Z</dcterms:modified>
</cp:coreProperties>
</file>